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krper"/>
        <w:suppressAutoHyphens w:val="false"/>
        <w:spacing w:lineRule="auto" w:line="360"/>
        <w:jc w:val="both"/>
        <w:rPr>
          <w:rFonts w:ascii="Liberation Sans" w:hAnsi="Liberation Sans"/>
          <w:b/>
          <w:bCs/>
          <w:sz w:val="22"/>
          <w:szCs w:val="22"/>
        </w:rPr>
      </w:pPr>
      <w:r>
        <w:rPr>
          <w:rFonts w:ascii="Liberation Sans" w:hAnsi="Liberation Sans"/>
          <w:b/>
          <w:bCs/>
          <w:sz w:val="22"/>
          <w:szCs w:val="22"/>
        </w:rPr>
        <w:t>Zusammenfassung der Ergebnisse</w:t>
      </w:r>
    </w:p>
    <w:p>
      <w:pPr>
        <w:pStyle w:val="Textkrper"/>
        <w:spacing w:lineRule="auto" w:line="360"/>
        <w:jc w:val="both"/>
        <w:rPr>
          <w:rFonts w:ascii="Liberation Sans" w:hAnsi="Liberation Sans"/>
          <w:i w:val="false"/>
          <w:iCs w:val="false"/>
          <w:sz w:val="22"/>
          <w:szCs w:val="22"/>
        </w:rPr>
      </w:pPr>
      <w:r>
        <w:rPr>
          <w:rFonts w:ascii="Liberation Sans" w:hAnsi="Liberation Sans"/>
          <w:sz w:val="22"/>
          <w:szCs w:val="22"/>
        </w:rPr>
        <w:t>Die Rechtswissenschaftlerin Rosemarie Will schrieb kürzlich über die moderne Marx-Rezeption, „d</w:t>
      </w:r>
      <w:r>
        <w:rPr>
          <w:rFonts w:ascii="Liberation Sans" w:hAnsi="Liberation Sans"/>
          <w:sz w:val="22"/>
          <w:szCs w:val="22"/>
        </w:rPr>
        <w:t xml:space="preserve">as kommunistische System musste erst untergehen, damit wir frei von gängigen Antikommunismen auf Marx als denjenigen Theoretiker der modernen Gesellschaft schauen können, der sie umfassend kritisiert hat. In diesem Sinne sind heute alle, wie Derrida es sagte, seine Erben um unserer eigenen Zukunft willen.“ </w:t>
      </w:r>
      <w:r>
        <w:rPr>
          <w:rFonts w:ascii="Liberation Sans" w:hAnsi="Liberation Sans"/>
          <w:sz w:val="22"/>
          <w:szCs w:val="22"/>
        </w:rPr>
        <w:t>Will macht deutlich, was sich in den vergangenen Jahren immer stärker abzeichnet: Marx bleibt auch nach über hundert Jahren aktuell und seine Analyse des Kapitalismus ein wichtiger Fluchtpunkt für jede moderne Gesellschaftskritik. In der Masterarbeit wurde deshalb</w:t>
      </w:r>
      <w:r>
        <w:rPr>
          <w:rFonts w:ascii="Liberation Sans" w:hAnsi="Liberation Sans"/>
          <w:i/>
          <w:iCs/>
          <w:sz w:val="22"/>
          <w:szCs w:val="22"/>
        </w:rPr>
        <w:t xml:space="preserve"> </w:t>
      </w:r>
      <w:r>
        <w:rPr>
          <w:rFonts w:ascii="Liberation Sans" w:hAnsi="Liberation Sans"/>
          <w:i w:val="false"/>
          <w:iCs w:val="false"/>
          <w:sz w:val="22"/>
          <w:szCs w:val="22"/>
        </w:rPr>
        <w:t xml:space="preserve">versucht, </w:t>
      </w:r>
      <w:r>
        <w:rPr>
          <w:rFonts w:ascii="Liberation Sans" w:hAnsi="Liberation Sans"/>
          <w:i w:val="false"/>
          <w:iCs w:val="false"/>
          <w:sz w:val="22"/>
          <w:szCs w:val="22"/>
        </w:rPr>
        <w:t xml:space="preserve">die marxistische Theorie für den Fragenkomplex der Wachstumskritik zugänglich zu machen, </w:t>
      </w:r>
      <w:r>
        <w:rPr>
          <w:rFonts w:ascii="Liberation Sans" w:hAnsi="Liberation Sans"/>
          <w:i w:val="false"/>
          <w:iCs w:val="false"/>
          <w:sz w:val="22"/>
          <w:szCs w:val="22"/>
        </w:rPr>
        <w:t>die ja als Gesellschaftskritik in jüngeren Jahren an Einfluss gewinnt.</w:t>
      </w:r>
      <w:r>
        <w:rPr>
          <w:rFonts w:ascii="Liberation Sans" w:hAnsi="Liberation Sans"/>
          <w:i w:val="false"/>
          <w:iCs w:val="false"/>
          <w:sz w:val="22"/>
          <w:szCs w:val="22"/>
        </w:rPr>
        <w:t xml:space="preserve"> Das</w:t>
      </w:r>
      <w:r>
        <w:rPr>
          <w:rFonts w:ascii="Liberation Sans" w:hAnsi="Liberation Sans"/>
          <w:i w:val="false"/>
          <w:iCs w:val="false"/>
          <w:sz w:val="22"/>
          <w:szCs w:val="22"/>
        </w:rPr>
        <w:t>s</w:t>
      </w:r>
      <w:r>
        <w:rPr>
          <w:rFonts w:ascii="Liberation Sans" w:hAnsi="Liberation Sans"/>
          <w:i w:val="false"/>
          <w:iCs w:val="false"/>
          <w:sz w:val="22"/>
          <w:szCs w:val="22"/>
        </w:rPr>
        <w:t xml:space="preserve"> Marx und Wachstumskritik miteinander vereinbar sind, </w:t>
      </w:r>
      <w:r>
        <w:rPr>
          <w:rFonts w:ascii="Liberation Sans" w:hAnsi="Liberation Sans"/>
          <w:i w:val="false"/>
          <w:iCs w:val="false"/>
          <w:sz w:val="22"/>
          <w:szCs w:val="22"/>
        </w:rPr>
        <w:t>ist</w:t>
      </w:r>
      <w:r>
        <w:rPr>
          <w:rFonts w:ascii="Liberation Sans" w:hAnsi="Liberation Sans"/>
          <w:i w:val="false"/>
          <w:iCs w:val="false"/>
          <w:sz w:val="22"/>
          <w:szCs w:val="22"/>
        </w:rPr>
        <w:t xml:space="preserve"> </w:t>
      </w:r>
      <w:r>
        <w:rPr>
          <w:rFonts w:ascii="Liberation Sans" w:hAnsi="Liberation Sans"/>
          <w:i w:val="false"/>
          <w:iCs w:val="false"/>
          <w:sz w:val="22"/>
          <w:szCs w:val="22"/>
        </w:rPr>
        <w:t>keineswegs</w:t>
      </w:r>
      <w:r>
        <w:rPr>
          <w:rFonts w:ascii="Liberation Sans" w:hAnsi="Liberation Sans"/>
          <w:i w:val="false"/>
          <w:iCs w:val="false"/>
          <w:sz w:val="22"/>
          <w:szCs w:val="22"/>
        </w:rPr>
        <w:t xml:space="preserve"> selbstverständlich – </w:t>
      </w:r>
      <w:r>
        <w:rPr>
          <w:rFonts w:ascii="Liberation Sans" w:hAnsi="Liberation Sans"/>
          <w:i w:val="false"/>
          <w:iCs w:val="false"/>
          <w:sz w:val="22"/>
          <w:szCs w:val="22"/>
        </w:rPr>
        <w:t xml:space="preserve">bei oberflächlicher Betrachtung etwa scheint </w:t>
      </w:r>
      <w:r>
        <w:rPr>
          <w:rFonts w:ascii="Liberation Sans" w:hAnsi="Liberation Sans"/>
          <w:i w:val="false"/>
          <w:iCs w:val="false"/>
          <w:sz w:val="22"/>
          <w:szCs w:val="22"/>
        </w:rPr>
        <w:t xml:space="preserve">es oft so, als wäre </w:t>
      </w:r>
      <w:r>
        <w:rPr>
          <w:rFonts w:ascii="Liberation Sans" w:hAnsi="Liberation Sans"/>
          <w:i w:val="false"/>
          <w:iCs w:val="false"/>
          <w:sz w:val="22"/>
          <w:szCs w:val="22"/>
        </w:rPr>
        <w:t xml:space="preserve">marxistische Kritik </w:t>
      </w:r>
      <w:r>
        <w:rPr>
          <w:rFonts w:ascii="Liberation Sans" w:hAnsi="Liberation Sans"/>
          <w:i w:val="false"/>
          <w:iCs w:val="false"/>
          <w:sz w:val="22"/>
          <w:szCs w:val="22"/>
        </w:rPr>
        <w:t xml:space="preserve">blind </w:t>
      </w:r>
      <w:r>
        <w:rPr>
          <w:rFonts w:ascii="Liberation Sans" w:hAnsi="Liberation Sans"/>
          <w:i w:val="false"/>
          <w:iCs w:val="false"/>
          <w:sz w:val="22"/>
          <w:szCs w:val="22"/>
        </w:rPr>
        <w:t xml:space="preserve">für Fragen der Ökologie, die Wachstumskritik </w:t>
      </w:r>
      <w:r>
        <w:rPr>
          <w:rFonts w:ascii="Liberation Sans" w:hAnsi="Liberation Sans"/>
          <w:i w:val="false"/>
          <w:iCs w:val="false"/>
          <w:sz w:val="22"/>
          <w:szCs w:val="22"/>
        </w:rPr>
        <w:t>hingegen für</w:t>
      </w:r>
      <w:r>
        <w:rPr>
          <w:rFonts w:ascii="Liberation Sans" w:hAnsi="Liberation Sans"/>
          <w:i w:val="false"/>
          <w:iCs w:val="false"/>
          <w:sz w:val="22"/>
          <w:szCs w:val="22"/>
        </w:rPr>
        <w:t xml:space="preserve"> </w:t>
      </w:r>
      <w:r>
        <w:rPr>
          <w:rFonts w:ascii="Liberation Sans" w:hAnsi="Liberation Sans"/>
          <w:i w:val="false"/>
          <w:iCs w:val="false"/>
          <w:sz w:val="22"/>
          <w:szCs w:val="22"/>
        </w:rPr>
        <w:t xml:space="preserve">die </w:t>
      </w:r>
      <w:r>
        <w:rPr>
          <w:rFonts w:ascii="Liberation Sans" w:hAnsi="Liberation Sans"/>
          <w:i w:val="false"/>
          <w:iCs w:val="false"/>
          <w:sz w:val="22"/>
          <w:szCs w:val="22"/>
        </w:rPr>
        <w:t>strukturelle</w:t>
      </w:r>
      <w:r>
        <w:rPr>
          <w:rFonts w:ascii="Liberation Sans" w:hAnsi="Liberation Sans"/>
          <w:i w:val="false"/>
          <w:iCs w:val="false"/>
          <w:sz w:val="22"/>
          <w:szCs w:val="22"/>
        </w:rPr>
        <w:t>n</w:t>
      </w:r>
      <w:r>
        <w:rPr>
          <w:rFonts w:ascii="Liberation Sans" w:hAnsi="Liberation Sans"/>
          <w:i w:val="false"/>
          <w:iCs w:val="false"/>
          <w:sz w:val="22"/>
          <w:szCs w:val="22"/>
        </w:rPr>
        <w:t xml:space="preserve"> </w:t>
      </w:r>
      <w:r>
        <w:rPr>
          <w:rFonts w:ascii="Liberation Sans" w:hAnsi="Liberation Sans"/>
          <w:i w:val="false"/>
          <w:iCs w:val="false"/>
          <w:sz w:val="22"/>
          <w:szCs w:val="22"/>
        </w:rPr>
        <w:t>Bedingungen</w:t>
      </w:r>
      <w:r>
        <w:rPr>
          <w:rFonts w:ascii="Liberation Sans" w:hAnsi="Liberation Sans"/>
          <w:i w:val="false"/>
          <w:iCs w:val="false"/>
          <w:sz w:val="22"/>
          <w:szCs w:val="22"/>
        </w:rPr>
        <w:t xml:space="preserve"> des Kapitalismus.</w:t>
      </w:r>
    </w:p>
    <w:p>
      <w:pPr>
        <w:pStyle w:val="Textkrper"/>
        <w:spacing w:lineRule="auto" w:line="360"/>
        <w:jc w:val="both"/>
        <w:rPr>
          <w:rFonts w:ascii="Liberation Sans" w:hAnsi="Liberation Sans"/>
          <w:i w:val="false"/>
          <w:iCs w:val="false"/>
          <w:sz w:val="22"/>
          <w:szCs w:val="22"/>
        </w:rPr>
      </w:pPr>
      <w:r>
        <w:rPr>
          <w:rFonts w:ascii="Liberation Sans" w:hAnsi="Liberation Sans"/>
          <w:i w:val="false"/>
          <w:iCs w:val="false"/>
          <w:sz w:val="22"/>
          <w:szCs w:val="22"/>
        </w:rPr>
        <w:t xml:space="preserve">In diesem Sinne </w:t>
      </w:r>
      <w:r>
        <w:rPr>
          <w:rFonts w:ascii="Liberation Sans" w:hAnsi="Liberation Sans"/>
          <w:i w:val="false"/>
          <w:iCs w:val="false"/>
          <w:sz w:val="22"/>
          <w:szCs w:val="22"/>
        </w:rPr>
        <w:t xml:space="preserve">ist </w:t>
      </w:r>
      <w:r>
        <w:rPr>
          <w:rFonts w:ascii="Liberation Sans" w:hAnsi="Liberation Sans"/>
          <w:i w:val="false"/>
          <w:iCs w:val="false"/>
          <w:sz w:val="22"/>
          <w:szCs w:val="22"/>
        </w:rPr>
        <w:t>es das Ziel der</w:t>
      </w:r>
      <w:r>
        <w:rPr>
          <w:rFonts w:ascii="Liberation Sans" w:hAnsi="Liberation Sans"/>
          <w:i w:val="false"/>
          <w:iCs w:val="false"/>
          <w:sz w:val="22"/>
          <w:szCs w:val="22"/>
        </w:rPr>
        <w:t xml:space="preserve"> Arbeit, </w:t>
      </w:r>
      <w:r>
        <w:rPr>
          <w:rFonts w:ascii="Liberation Sans" w:hAnsi="Liberation Sans"/>
          <w:i w:val="false"/>
          <w:iCs w:val="false"/>
          <w:sz w:val="22"/>
          <w:szCs w:val="22"/>
        </w:rPr>
        <w:t>die</w:t>
      </w:r>
      <w:r>
        <w:rPr>
          <w:rFonts w:ascii="Liberation Sans" w:hAnsi="Liberation Sans"/>
          <w:i w:val="false"/>
          <w:iCs w:val="false"/>
          <w:sz w:val="22"/>
          <w:szCs w:val="22"/>
        </w:rPr>
        <w:t>se</w:t>
      </w:r>
      <w:r>
        <w:rPr>
          <w:rFonts w:ascii="Liberation Sans" w:hAnsi="Liberation Sans"/>
          <w:i w:val="false"/>
          <w:iCs w:val="false"/>
          <w:sz w:val="22"/>
          <w:szCs w:val="22"/>
        </w:rPr>
        <w:t xml:space="preserve"> beiden</w:t>
      </w:r>
      <w:r>
        <w:rPr>
          <w:rFonts w:ascii="Liberation Sans" w:hAnsi="Liberation Sans"/>
          <w:i w:val="false"/>
          <w:iCs w:val="false"/>
          <w:sz w:val="22"/>
          <w:szCs w:val="22"/>
        </w:rPr>
        <w:t xml:space="preserve"> scheinbar getrennte</w:t>
      </w:r>
      <w:r>
        <w:rPr>
          <w:rFonts w:ascii="Liberation Sans" w:hAnsi="Liberation Sans"/>
          <w:i w:val="false"/>
          <w:iCs w:val="false"/>
          <w:sz w:val="22"/>
          <w:szCs w:val="22"/>
        </w:rPr>
        <w:t>n</w:t>
      </w:r>
      <w:r>
        <w:rPr>
          <w:rFonts w:ascii="Liberation Sans" w:hAnsi="Liberation Sans"/>
          <w:i w:val="false"/>
          <w:iCs w:val="false"/>
          <w:sz w:val="22"/>
          <w:szCs w:val="22"/>
        </w:rPr>
        <w:t xml:space="preserve"> Diskurse miteinander zu verbinden. </w:t>
      </w:r>
      <w:r>
        <w:rPr>
          <w:rFonts w:ascii="Liberation Sans" w:hAnsi="Liberation Sans"/>
          <w:i w:val="false"/>
          <w:iCs w:val="false"/>
          <w:sz w:val="22"/>
          <w:szCs w:val="22"/>
        </w:rPr>
        <w:t xml:space="preserve">Sie soll </w:t>
      </w:r>
      <w:r>
        <w:rPr>
          <w:rFonts w:ascii="Liberation Sans" w:hAnsi="Liberation Sans"/>
          <w:i w:val="false"/>
          <w:iCs w:val="false"/>
          <w:sz w:val="22"/>
          <w:szCs w:val="22"/>
        </w:rPr>
        <w:t>einen Nachweis führen</w:t>
      </w:r>
      <w:r>
        <w:rPr>
          <w:rFonts w:ascii="Liberation Sans" w:hAnsi="Liberation Sans"/>
          <w:i w:val="false"/>
          <w:iCs w:val="false"/>
          <w:sz w:val="22"/>
          <w:szCs w:val="22"/>
        </w:rPr>
        <w:t xml:space="preserve">, dass Wachstumskritik und marxistische Theorie nicht nur miteinander vereinbar sind, sondern sich </w:t>
      </w:r>
      <w:r>
        <w:rPr>
          <w:rFonts w:ascii="Liberation Sans" w:hAnsi="Liberation Sans"/>
          <w:i w:val="false"/>
          <w:iCs w:val="false"/>
          <w:sz w:val="22"/>
          <w:szCs w:val="22"/>
        </w:rPr>
        <w:t>vielmehr ergänzen können</w:t>
      </w:r>
      <w:r>
        <w:rPr>
          <w:rFonts w:ascii="Liberation Sans" w:hAnsi="Liberation Sans"/>
          <w:i w:val="false"/>
          <w:iCs w:val="false"/>
          <w:sz w:val="22"/>
          <w:szCs w:val="22"/>
        </w:rPr>
        <w:t xml:space="preserve">. </w:t>
      </w:r>
      <w:r>
        <w:rPr>
          <w:rFonts w:ascii="Liberation Sans" w:hAnsi="Liberation Sans"/>
          <w:i w:val="false"/>
          <w:iCs w:val="false"/>
          <w:sz w:val="22"/>
          <w:szCs w:val="22"/>
        </w:rPr>
        <w:t>Dazu soll sie</w:t>
      </w:r>
      <w:r>
        <w:rPr>
          <w:rFonts w:ascii="Liberation Sans" w:hAnsi="Liberation Sans"/>
          <w:i w:val="false"/>
          <w:iCs w:val="false"/>
          <w:sz w:val="22"/>
          <w:szCs w:val="22"/>
        </w:rPr>
        <w:t xml:space="preserve"> </w:t>
      </w:r>
      <w:r>
        <w:rPr>
          <w:rFonts w:ascii="Liberation Sans" w:hAnsi="Liberation Sans"/>
          <w:i w:val="false"/>
          <w:iCs w:val="false"/>
          <w:sz w:val="22"/>
          <w:szCs w:val="22"/>
        </w:rPr>
        <w:t>1.</w:t>
      </w:r>
      <w:r>
        <w:rPr>
          <w:rFonts w:ascii="Liberation Sans" w:hAnsi="Liberation Sans"/>
          <w:i w:val="false"/>
          <w:iCs w:val="false"/>
          <w:sz w:val="22"/>
          <w:szCs w:val="22"/>
        </w:rPr>
        <w:t xml:space="preserve">) </w:t>
      </w:r>
      <w:r>
        <w:rPr>
          <w:rFonts w:ascii="Liberation Sans" w:hAnsi="Liberation Sans"/>
          <w:i w:val="false"/>
          <w:iCs w:val="false"/>
          <w:sz w:val="22"/>
          <w:szCs w:val="22"/>
        </w:rPr>
        <w:t xml:space="preserve">zeigen, </w:t>
      </w:r>
      <w:r>
        <w:rPr>
          <w:rFonts w:ascii="Liberation Sans" w:hAnsi="Liberation Sans"/>
          <w:i w:val="false"/>
          <w:iCs w:val="false"/>
          <w:sz w:val="22"/>
          <w:szCs w:val="22"/>
        </w:rPr>
        <w:t xml:space="preserve">dass auch </w:t>
      </w:r>
      <w:r>
        <w:rPr>
          <w:rFonts w:ascii="Liberation Sans" w:hAnsi="Liberation Sans"/>
          <w:i w:val="false"/>
          <w:iCs w:val="false"/>
          <w:sz w:val="22"/>
          <w:szCs w:val="22"/>
        </w:rPr>
        <w:t>Marx'</w:t>
      </w:r>
      <w:r>
        <w:rPr>
          <w:rFonts w:ascii="Liberation Sans" w:hAnsi="Liberation Sans"/>
          <w:i w:val="false"/>
          <w:iCs w:val="false"/>
          <w:sz w:val="22"/>
          <w:szCs w:val="22"/>
        </w:rPr>
        <w:t xml:space="preserve"> Theorie i</w:t>
      </w:r>
      <w:r>
        <w:rPr>
          <w:rFonts w:ascii="Liberation Sans" w:hAnsi="Liberation Sans"/>
          <w:i w:val="false"/>
          <w:iCs w:val="false"/>
          <w:sz w:val="22"/>
          <w:szCs w:val="22"/>
        </w:rPr>
        <w:t>n ihrem</w:t>
      </w:r>
      <w:r>
        <w:rPr>
          <w:rFonts w:ascii="Liberation Sans" w:hAnsi="Liberation Sans"/>
          <w:i w:val="false"/>
          <w:iCs w:val="false"/>
          <w:sz w:val="22"/>
          <w:szCs w:val="22"/>
        </w:rPr>
        <w:t xml:space="preserve"> Kern wachstumskritisch </w:t>
      </w:r>
      <w:r>
        <w:rPr>
          <w:rFonts w:ascii="Liberation Sans" w:hAnsi="Liberation Sans"/>
          <w:i w:val="false"/>
          <w:iCs w:val="false"/>
          <w:sz w:val="22"/>
          <w:szCs w:val="22"/>
        </w:rPr>
        <w:t xml:space="preserve">gelesen werden kann </w:t>
      </w:r>
      <w:r>
        <w:rPr>
          <w:rFonts w:ascii="Liberation Sans" w:hAnsi="Liberation Sans"/>
          <w:i w:val="false"/>
          <w:iCs w:val="false"/>
          <w:sz w:val="22"/>
          <w:szCs w:val="22"/>
        </w:rPr>
        <w:t>und</w:t>
      </w:r>
      <w:r>
        <w:rPr>
          <w:rFonts w:ascii="Liberation Sans" w:hAnsi="Liberation Sans"/>
          <w:i w:val="false"/>
          <w:iCs w:val="false"/>
          <w:sz w:val="22"/>
          <w:szCs w:val="22"/>
        </w:rPr>
        <w:t xml:space="preserve"> </w:t>
      </w:r>
      <w:r>
        <w:rPr>
          <w:rFonts w:ascii="Liberation Sans" w:hAnsi="Liberation Sans"/>
          <w:i w:val="false"/>
          <w:iCs w:val="false"/>
          <w:sz w:val="22"/>
          <w:szCs w:val="22"/>
        </w:rPr>
        <w:t xml:space="preserve">dass </w:t>
      </w:r>
      <w:r>
        <w:rPr>
          <w:rFonts w:ascii="Liberation Sans" w:hAnsi="Liberation Sans"/>
          <w:i w:val="false"/>
          <w:iCs w:val="false"/>
          <w:sz w:val="22"/>
          <w:szCs w:val="22"/>
        </w:rPr>
        <w:t>2.</w:t>
      </w:r>
      <w:r>
        <w:rPr>
          <w:rFonts w:ascii="Liberation Sans" w:hAnsi="Liberation Sans"/>
          <w:i w:val="false"/>
          <w:iCs w:val="false"/>
          <w:sz w:val="22"/>
          <w:szCs w:val="22"/>
        </w:rPr>
        <w:t xml:space="preserve">)  </w:t>
      </w:r>
      <w:r>
        <w:rPr>
          <w:rFonts w:ascii="Liberation Sans" w:hAnsi="Liberation Sans"/>
          <w:i w:val="false"/>
          <w:iCs w:val="false"/>
          <w:sz w:val="22"/>
          <w:szCs w:val="22"/>
        </w:rPr>
        <w:t>damit</w:t>
      </w:r>
      <w:r>
        <w:rPr>
          <w:rFonts w:ascii="Liberation Sans" w:hAnsi="Liberation Sans"/>
          <w:i w:val="false"/>
          <w:iCs w:val="false"/>
          <w:sz w:val="22"/>
          <w:szCs w:val="22"/>
        </w:rPr>
        <w:t xml:space="preserve"> </w:t>
      </w:r>
      <w:r>
        <w:rPr>
          <w:rFonts w:ascii="Liberation Sans" w:hAnsi="Liberation Sans"/>
          <w:i w:val="false"/>
          <w:iCs w:val="false"/>
          <w:sz w:val="22"/>
          <w:szCs w:val="22"/>
        </w:rPr>
        <w:t>die</w:t>
      </w:r>
      <w:r>
        <w:rPr>
          <w:rFonts w:ascii="Liberation Sans" w:hAnsi="Liberation Sans"/>
          <w:i w:val="false"/>
          <w:iCs w:val="false"/>
          <w:sz w:val="22"/>
          <w:szCs w:val="22"/>
        </w:rPr>
        <w:t xml:space="preserve"> Positionen im Degrowth-Diskurs theoretisch fundier</w:t>
      </w:r>
      <w:r>
        <w:rPr>
          <w:rFonts w:ascii="Liberation Sans" w:hAnsi="Liberation Sans"/>
          <w:i w:val="false"/>
          <w:iCs w:val="false"/>
          <w:sz w:val="22"/>
          <w:szCs w:val="22"/>
        </w:rPr>
        <w:t xml:space="preserve">t </w:t>
      </w:r>
      <w:r>
        <w:rPr>
          <w:rFonts w:ascii="Liberation Sans" w:hAnsi="Liberation Sans"/>
          <w:i w:val="false"/>
          <w:iCs w:val="false"/>
          <w:sz w:val="22"/>
          <w:szCs w:val="22"/>
        </w:rPr>
        <w:t>werden können</w:t>
      </w:r>
      <w:r>
        <w:rPr>
          <w:rFonts w:ascii="Liberation Sans" w:hAnsi="Liberation Sans"/>
          <w:i w:val="false"/>
          <w:iCs w:val="false"/>
          <w:sz w:val="22"/>
          <w:szCs w:val="22"/>
        </w:rPr>
        <w:t xml:space="preserve">, </w:t>
      </w:r>
      <w:r>
        <w:rPr>
          <w:rFonts w:ascii="Liberation Sans" w:hAnsi="Liberation Sans"/>
          <w:i w:val="false"/>
          <w:iCs w:val="false"/>
          <w:sz w:val="22"/>
          <w:szCs w:val="22"/>
        </w:rPr>
        <w:t>indem</w:t>
      </w:r>
      <w:r>
        <w:rPr>
          <w:rFonts w:ascii="Liberation Sans" w:hAnsi="Liberation Sans"/>
          <w:i w:val="false"/>
          <w:iCs w:val="false"/>
          <w:sz w:val="22"/>
          <w:szCs w:val="22"/>
        </w:rPr>
        <w:t xml:space="preserve"> d</w:t>
      </w:r>
      <w:r>
        <w:rPr>
          <w:rFonts w:ascii="Liberation Sans" w:hAnsi="Liberation Sans"/>
          <w:i w:val="false"/>
          <w:iCs w:val="false"/>
          <w:sz w:val="22"/>
          <w:szCs w:val="22"/>
        </w:rPr>
        <w:t>ie</w:t>
      </w:r>
      <w:r>
        <w:rPr>
          <w:rFonts w:ascii="Liberation Sans" w:hAnsi="Liberation Sans"/>
          <w:i w:val="false"/>
          <w:iCs w:val="false"/>
          <w:sz w:val="22"/>
          <w:szCs w:val="22"/>
        </w:rPr>
        <w:t xml:space="preserve"> </w:t>
      </w:r>
      <w:r>
        <w:rPr>
          <w:rFonts w:ascii="Liberation Sans" w:hAnsi="Liberation Sans"/>
          <w:i w:val="false"/>
          <w:iCs w:val="false"/>
          <w:sz w:val="22"/>
          <w:szCs w:val="22"/>
        </w:rPr>
        <w:t xml:space="preserve">Wachstumsfolgen mit den </w:t>
      </w:r>
      <w:r>
        <w:rPr>
          <w:rFonts w:ascii="Liberation Sans" w:hAnsi="Liberation Sans"/>
          <w:i w:val="false"/>
          <w:iCs w:val="false"/>
          <w:sz w:val="22"/>
          <w:szCs w:val="22"/>
        </w:rPr>
        <w:t xml:space="preserve">strukturellen </w:t>
      </w:r>
      <w:r>
        <w:rPr>
          <w:rFonts w:ascii="Liberation Sans" w:hAnsi="Liberation Sans"/>
          <w:i w:val="false"/>
          <w:iCs w:val="false"/>
          <w:sz w:val="22"/>
          <w:szCs w:val="22"/>
        </w:rPr>
        <w:t xml:space="preserve">Problemen </w:t>
      </w:r>
      <w:r>
        <w:rPr>
          <w:rFonts w:ascii="Liberation Sans" w:hAnsi="Liberation Sans"/>
          <w:i w:val="false"/>
          <w:iCs w:val="false"/>
          <w:sz w:val="22"/>
          <w:szCs w:val="22"/>
        </w:rPr>
        <w:t xml:space="preserve">des Kapitalismus </w:t>
      </w:r>
      <w:r>
        <w:rPr>
          <w:rFonts w:ascii="Liberation Sans" w:hAnsi="Liberation Sans"/>
          <w:i w:val="false"/>
          <w:iCs w:val="false"/>
          <w:sz w:val="22"/>
          <w:szCs w:val="22"/>
        </w:rPr>
        <w:t>verknüpft werden.</w:t>
      </w:r>
      <w:r>
        <w:rPr>
          <w:rFonts w:ascii="Liberation Sans" w:hAnsi="Liberation Sans"/>
          <w:i w:val="false"/>
          <w:iCs w:val="false"/>
          <w:sz w:val="22"/>
          <w:szCs w:val="22"/>
        </w:rPr>
        <w:t xml:space="preserve"> </w:t>
      </w:r>
      <w:r>
        <w:rPr>
          <w:rFonts w:ascii="Liberation Sans" w:hAnsi="Liberation Sans"/>
          <w:i w:val="false"/>
          <w:iCs w:val="false"/>
          <w:sz w:val="22"/>
          <w:szCs w:val="22"/>
        </w:rPr>
        <w:t xml:space="preserve">Abschließend </w:t>
      </w:r>
      <w:r>
        <w:rPr>
          <w:rFonts w:ascii="Liberation Sans" w:hAnsi="Liberation Sans"/>
          <w:i w:val="false"/>
          <w:iCs w:val="false"/>
          <w:sz w:val="22"/>
          <w:szCs w:val="22"/>
        </w:rPr>
        <w:t>argumentiert sie,</w:t>
      </w:r>
      <w:r>
        <w:rPr>
          <w:rFonts w:ascii="Liberation Sans" w:hAnsi="Liberation Sans"/>
          <w:i w:val="false"/>
          <w:iCs w:val="false"/>
          <w:sz w:val="22"/>
          <w:szCs w:val="22"/>
        </w:rPr>
        <w:t xml:space="preserve"> </w:t>
      </w:r>
      <w:r>
        <w:rPr>
          <w:rFonts w:ascii="Liberation Sans" w:hAnsi="Liberation Sans"/>
          <w:i w:val="false"/>
          <w:iCs w:val="false"/>
          <w:sz w:val="22"/>
          <w:szCs w:val="22"/>
        </w:rPr>
        <w:t>3.</w:t>
      </w:r>
      <w:r>
        <w:rPr>
          <w:rFonts w:ascii="Liberation Sans" w:hAnsi="Liberation Sans"/>
          <w:i w:val="false"/>
          <w:iCs w:val="false"/>
          <w:sz w:val="22"/>
          <w:szCs w:val="22"/>
        </w:rPr>
        <w:t>)</w:t>
      </w:r>
      <w:r>
        <w:rPr>
          <w:rFonts w:ascii="Liberation Sans" w:hAnsi="Liberation Sans"/>
          <w:i w:val="false"/>
          <w:iCs w:val="false"/>
          <w:sz w:val="22"/>
          <w:szCs w:val="22"/>
        </w:rPr>
        <w:t xml:space="preserve"> </w:t>
      </w:r>
      <w:r>
        <w:rPr>
          <w:rFonts w:ascii="Liberation Sans" w:hAnsi="Liberation Sans"/>
          <w:i w:val="false"/>
          <w:iCs w:val="false"/>
          <w:sz w:val="22"/>
          <w:szCs w:val="22"/>
        </w:rPr>
        <w:t xml:space="preserve">dass Marx' </w:t>
      </w:r>
      <w:r>
        <w:rPr>
          <w:rFonts w:ascii="Liberation Sans" w:hAnsi="Liberation Sans"/>
          <w:i w:val="false"/>
          <w:iCs w:val="false"/>
          <w:sz w:val="22"/>
          <w:szCs w:val="22"/>
        </w:rPr>
        <w:t>Idee</w:t>
      </w:r>
      <w:r>
        <w:rPr>
          <w:rFonts w:ascii="Liberation Sans" w:hAnsi="Liberation Sans"/>
          <w:i w:val="false"/>
          <w:iCs w:val="false"/>
          <w:sz w:val="22"/>
          <w:szCs w:val="22"/>
        </w:rPr>
        <w:t xml:space="preserve"> des Kommunismus mit einer </w:t>
      </w:r>
      <w:r>
        <w:rPr>
          <w:rFonts w:ascii="Liberation Sans" w:hAnsi="Liberation Sans"/>
          <w:i w:val="false"/>
          <w:iCs w:val="false"/>
          <w:sz w:val="22"/>
          <w:szCs w:val="22"/>
        </w:rPr>
        <w:t xml:space="preserve">modernen, </w:t>
      </w:r>
      <w:r>
        <w:rPr>
          <w:rFonts w:ascii="Liberation Sans" w:hAnsi="Liberation Sans"/>
          <w:i w:val="false"/>
          <w:iCs w:val="false"/>
          <w:sz w:val="22"/>
          <w:szCs w:val="22"/>
        </w:rPr>
        <w:t xml:space="preserve">gemeingüterbasierten Konzeption der Postwachstumsökonomie </w:t>
      </w:r>
      <w:r>
        <w:rPr>
          <w:rFonts w:ascii="Liberation Sans" w:hAnsi="Liberation Sans"/>
          <w:i w:val="false"/>
          <w:iCs w:val="false"/>
          <w:sz w:val="22"/>
          <w:szCs w:val="22"/>
        </w:rPr>
        <w:t xml:space="preserve">durchaus </w:t>
      </w:r>
      <w:r>
        <w:rPr>
          <w:rFonts w:ascii="Liberation Sans" w:hAnsi="Liberation Sans"/>
          <w:i w:val="false"/>
          <w:iCs w:val="false"/>
          <w:sz w:val="22"/>
          <w:szCs w:val="22"/>
        </w:rPr>
        <w:t xml:space="preserve">vereinbar sein kann </w:t>
      </w:r>
      <w:r>
        <w:rPr>
          <w:rFonts w:ascii="Liberation Sans" w:hAnsi="Liberation Sans"/>
          <w:i w:val="false"/>
          <w:iCs w:val="false"/>
          <w:sz w:val="22"/>
          <w:szCs w:val="22"/>
        </w:rPr>
        <w:t xml:space="preserve">und durch </w:t>
      </w:r>
      <w:r>
        <w:rPr>
          <w:rFonts w:ascii="Liberation Sans" w:hAnsi="Liberation Sans"/>
          <w:i w:val="false"/>
          <w:iCs w:val="false"/>
          <w:sz w:val="22"/>
          <w:szCs w:val="22"/>
        </w:rPr>
        <w:t>letztere</w:t>
      </w:r>
      <w:r>
        <w:rPr>
          <w:rFonts w:ascii="Liberation Sans" w:hAnsi="Liberation Sans"/>
          <w:i w:val="false"/>
          <w:iCs w:val="false"/>
          <w:sz w:val="22"/>
          <w:szCs w:val="22"/>
        </w:rPr>
        <w:t xml:space="preserve"> </w:t>
      </w:r>
      <w:r>
        <w:rPr>
          <w:rFonts w:ascii="Liberation Sans" w:hAnsi="Liberation Sans"/>
          <w:i w:val="false"/>
          <w:iCs w:val="false"/>
          <w:sz w:val="22"/>
          <w:szCs w:val="22"/>
        </w:rPr>
        <w:t xml:space="preserve">sogar </w:t>
      </w:r>
      <w:r>
        <w:rPr>
          <w:rFonts w:ascii="Liberation Sans" w:hAnsi="Liberation Sans"/>
          <w:i w:val="false"/>
          <w:iCs w:val="false"/>
          <w:sz w:val="22"/>
          <w:szCs w:val="22"/>
        </w:rPr>
        <w:t>eine moderne Formulierung erhält</w:t>
      </w:r>
      <w:r>
        <w:rPr>
          <w:rFonts w:ascii="Liberation Sans" w:hAnsi="Liberation Sans"/>
          <w:i w:val="false"/>
          <w:iCs w:val="false"/>
          <w:sz w:val="22"/>
          <w:szCs w:val="22"/>
        </w:rPr>
        <w:t>.</w:t>
      </w:r>
    </w:p>
    <w:p>
      <w:pPr>
        <w:pStyle w:val="Textkrper"/>
        <w:suppressAutoHyphens w:val="false"/>
        <w:spacing w:lineRule="auto" w:line="360"/>
        <w:jc w:val="both"/>
        <w:rPr>
          <w:rFonts w:ascii="Liberation Sans" w:hAnsi="Liberation Sans"/>
          <w:i w:val="false"/>
          <w:iCs w:val="false"/>
          <w:sz w:val="22"/>
          <w:szCs w:val="22"/>
        </w:rPr>
      </w:pPr>
      <w:r>
        <w:rPr>
          <w:rFonts w:ascii="Liberation Sans" w:hAnsi="Liberation Sans"/>
          <w:i w:val="false"/>
          <w:iCs w:val="false"/>
          <w:sz w:val="22"/>
          <w:szCs w:val="22"/>
        </w:rPr>
        <w:t xml:space="preserve">Die Arbeit ist zu diesem Zweck in vier Teile gegliedert. Da </w:t>
      </w:r>
      <w:r>
        <w:rPr>
          <w:rFonts w:ascii="Liberation Sans" w:hAnsi="Liberation Sans"/>
          <w:i w:val="false"/>
          <w:iCs w:val="false"/>
          <w:sz w:val="22"/>
          <w:szCs w:val="22"/>
        </w:rPr>
        <w:t>der</w:t>
      </w:r>
      <w:r>
        <w:rPr>
          <w:rFonts w:ascii="Liberation Sans" w:hAnsi="Liberation Sans"/>
          <w:i w:val="false"/>
          <w:iCs w:val="false"/>
          <w:sz w:val="22"/>
          <w:szCs w:val="22"/>
        </w:rPr>
        <w:t xml:space="preserve"> Begriff der Wachstumskritik eine Vielzahl unterschiedlicher Positionen zusammenfasst,</w:t>
      </w:r>
      <w:r>
        <w:rPr>
          <w:rFonts w:ascii="Liberation Sans" w:hAnsi="Liberation Sans"/>
          <w:i w:val="false"/>
          <w:iCs w:val="false"/>
          <w:sz w:val="22"/>
          <w:szCs w:val="22"/>
        </w:rPr>
        <w:t xml:space="preserve"> </w:t>
      </w:r>
      <w:r>
        <w:rPr>
          <w:rFonts w:ascii="Liberation Sans" w:hAnsi="Liberation Sans"/>
          <w:i w:val="false"/>
          <w:iCs w:val="false"/>
          <w:sz w:val="22"/>
          <w:szCs w:val="22"/>
        </w:rPr>
        <w:t xml:space="preserve">werden im </w:t>
      </w:r>
      <w:r>
        <w:rPr>
          <w:rFonts w:ascii="Liberation Sans" w:hAnsi="Liberation Sans"/>
          <w:i w:val="false"/>
          <w:iCs w:val="false"/>
          <w:sz w:val="22"/>
          <w:szCs w:val="22"/>
        </w:rPr>
        <w:t xml:space="preserve">ersten Teil wachstumskritische Positionen vorgestellt und nach einer Konzeption von Konrad Ott vier idealtypischen Klassen </w:t>
      </w:r>
      <w:r>
        <w:rPr>
          <w:rFonts w:ascii="Liberation Sans" w:hAnsi="Liberation Sans"/>
          <w:i w:val="false"/>
          <w:iCs w:val="false"/>
          <w:sz w:val="22"/>
          <w:szCs w:val="22"/>
        </w:rPr>
        <w:t>von Degrowth (DG)</w:t>
      </w:r>
      <w:r>
        <w:rPr>
          <w:rFonts w:ascii="Liberation Sans" w:hAnsi="Liberation Sans"/>
          <w:i w:val="false"/>
          <w:iCs w:val="false"/>
          <w:sz w:val="22"/>
          <w:szCs w:val="22"/>
        </w:rPr>
        <w:t xml:space="preserve"> zugeordnet. </w:t>
      </w:r>
      <w:r>
        <w:rPr>
          <w:rFonts w:ascii="Liberation Sans" w:hAnsi="Liberation Sans"/>
          <w:i w:val="false"/>
          <w:iCs w:val="false"/>
          <w:sz w:val="22"/>
          <w:szCs w:val="22"/>
        </w:rPr>
        <w:t xml:space="preserve">Sie reichen demnach </w:t>
      </w:r>
      <w:r>
        <w:rPr>
          <w:rFonts w:ascii="Liberation Sans" w:hAnsi="Liberation Sans"/>
          <w:i w:val="false"/>
          <w:iCs w:val="false"/>
          <w:sz w:val="22"/>
          <w:szCs w:val="22"/>
        </w:rPr>
        <w:t xml:space="preserve">von einer einfachen Kritik an Wohlstandsindikatoren (DG-1)  </w:t>
      </w:r>
      <w:r>
        <w:rPr>
          <w:rFonts w:ascii="Liberation Sans" w:hAnsi="Liberation Sans"/>
          <w:i w:val="false"/>
          <w:iCs w:val="false"/>
          <w:sz w:val="22"/>
          <w:szCs w:val="22"/>
        </w:rPr>
        <w:t xml:space="preserve">über Forderungen nach starker </w:t>
      </w:r>
      <w:r>
        <w:rPr>
          <w:rFonts w:ascii="Liberation Sans" w:hAnsi="Liberation Sans"/>
          <w:i w:val="false"/>
          <w:iCs w:val="false"/>
          <w:sz w:val="22"/>
          <w:szCs w:val="22"/>
        </w:rPr>
        <w:t xml:space="preserve">(ökologischer) </w:t>
      </w:r>
      <w:r>
        <w:rPr>
          <w:rFonts w:ascii="Liberation Sans" w:hAnsi="Liberation Sans"/>
          <w:i w:val="false"/>
          <w:iCs w:val="false"/>
          <w:sz w:val="22"/>
          <w:szCs w:val="22"/>
        </w:rPr>
        <w:t>Nachhaltigkeit (DG-2)</w:t>
      </w:r>
      <w:r>
        <w:rPr>
          <w:rFonts w:ascii="Liberation Sans" w:hAnsi="Liberation Sans"/>
          <w:i/>
          <w:iCs/>
          <w:sz w:val="22"/>
          <w:szCs w:val="22"/>
        </w:rPr>
        <w:t xml:space="preserve"> </w:t>
      </w:r>
      <w:r>
        <w:rPr>
          <w:rFonts w:ascii="Liberation Sans" w:hAnsi="Liberation Sans"/>
          <w:i w:val="false"/>
          <w:iCs w:val="false"/>
          <w:sz w:val="22"/>
          <w:szCs w:val="22"/>
        </w:rPr>
        <w:t xml:space="preserve">und </w:t>
      </w:r>
      <w:r>
        <w:rPr>
          <w:rFonts w:ascii="Liberation Sans" w:hAnsi="Liberation Sans"/>
          <w:i w:val="false"/>
          <w:iCs w:val="false"/>
          <w:sz w:val="22"/>
          <w:szCs w:val="22"/>
        </w:rPr>
        <w:t xml:space="preserve">nach </w:t>
      </w:r>
      <w:r>
        <w:rPr>
          <w:rFonts w:ascii="Liberation Sans" w:hAnsi="Liberation Sans"/>
          <w:i w:val="false"/>
          <w:iCs w:val="false"/>
          <w:sz w:val="22"/>
          <w:szCs w:val="22"/>
        </w:rPr>
        <w:t xml:space="preserve">konvivialen Lebensstilen (DG-3) </w:t>
      </w:r>
      <w:r>
        <w:rPr>
          <w:rFonts w:ascii="Liberation Sans" w:hAnsi="Liberation Sans"/>
          <w:i w:val="false"/>
          <w:iCs w:val="false"/>
          <w:sz w:val="22"/>
          <w:szCs w:val="22"/>
        </w:rPr>
        <w:t xml:space="preserve">bis </w:t>
      </w:r>
      <w:r>
        <w:rPr>
          <w:rFonts w:ascii="Liberation Sans" w:hAnsi="Liberation Sans"/>
          <w:i w:val="false"/>
          <w:iCs w:val="false"/>
          <w:sz w:val="22"/>
          <w:szCs w:val="22"/>
        </w:rPr>
        <w:t xml:space="preserve">hin </w:t>
      </w:r>
      <w:r>
        <w:rPr>
          <w:rFonts w:ascii="Liberation Sans" w:hAnsi="Liberation Sans"/>
          <w:i w:val="false"/>
          <w:iCs w:val="false"/>
          <w:sz w:val="22"/>
          <w:szCs w:val="22"/>
        </w:rPr>
        <w:t xml:space="preserve">zu radikal kapitalismuskritischen Strömungen (DG-4). Auf diese vier Klassen </w:t>
      </w:r>
      <w:r>
        <w:rPr>
          <w:rFonts w:ascii="Liberation Sans" w:hAnsi="Liberation Sans"/>
          <w:i w:val="false"/>
          <w:iCs w:val="false"/>
          <w:sz w:val="22"/>
          <w:szCs w:val="22"/>
        </w:rPr>
        <w:t>muss also</w:t>
      </w:r>
      <w:r>
        <w:rPr>
          <w:rFonts w:ascii="Liberation Sans" w:hAnsi="Liberation Sans"/>
          <w:i w:val="false"/>
          <w:iCs w:val="false"/>
          <w:sz w:val="22"/>
          <w:szCs w:val="22"/>
        </w:rPr>
        <w:t xml:space="preserve"> die Analyse der marxistischen Theorie gespiegelt </w:t>
      </w:r>
      <w:r>
        <w:rPr>
          <w:rFonts w:ascii="Liberation Sans" w:hAnsi="Liberation Sans"/>
          <w:i w:val="false"/>
          <w:iCs w:val="false"/>
          <w:sz w:val="22"/>
          <w:szCs w:val="22"/>
        </w:rPr>
        <w:t>werden</w:t>
      </w:r>
      <w:r>
        <w:rPr>
          <w:rFonts w:ascii="Liberation Sans" w:hAnsi="Liberation Sans"/>
          <w:i w:val="false"/>
          <w:iCs w:val="false"/>
          <w:sz w:val="22"/>
          <w:szCs w:val="22"/>
        </w:rPr>
        <w:t>.</w:t>
      </w:r>
      <w:r>
        <w:rPr>
          <w:rFonts w:ascii="Liberation Sans" w:hAnsi="Liberation Sans"/>
          <w:i w:val="false"/>
          <w:iCs w:val="false"/>
          <w:sz w:val="22"/>
          <w:szCs w:val="22"/>
        </w:rPr>
        <w:t xml:space="preserve"> </w:t>
      </w:r>
      <w:r>
        <w:rPr>
          <w:rFonts w:ascii="Liberation Sans" w:hAnsi="Liberation Sans"/>
          <w:i w:val="false"/>
          <w:iCs w:val="false"/>
          <w:sz w:val="22"/>
          <w:szCs w:val="22"/>
        </w:rPr>
        <w:t>Als Richtlinie der Untersuchung wurde die Frage</w:t>
      </w:r>
      <w:r>
        <w:rPr>
          <w:rFonts w:ascii="Liberation Sans" w:hAnsi="Liberation Sans"/>
          <w:i w:val="false"/>
          <w:iCs w:val="false"/>
          <w:sz w:val="22"/>
          <w:szCs w:val="22"/>
        </w:rPr>
        <w:t xml:space="preserve"> </w:t>
      </w:r>
      <w:r>
        <w:rPr>
          <w:rFonts w:ascii="Liberation Sans" w:hAnsi="Liberation Sans"/>
          <w:i w:val="false"/>
          <w:iCs w:val="false"/>
          <w:sz w:val="22"/>
          <w:szCs w:val="22"/>
        </w:rPr>
        <w:t>formuliert</w:t>
      </w:r>
      <w:r>
        <w:rPr>
          <w:rFonts w:ascii="Liberation Sans" w:hAnsi="Liberation Sans"/>
          <w:i w:val="false"/>
          <w:iCs w:val="false"/>
          <w:sz w:val="22"/>
          <w:szCs w:val="22"/>
        </w:rPr>
        <w:t xml:space="preserve">, ob die moderateren Forderungen von Degrowth (DG-1 – DG-3) innerhalb der kapitalistischen Produktionsweise umsetzbar sind </w:t>
      </w:r>
      <w:r>
        <w:rPr>
          <w:rFonts w:ascii="Liberation Sans" w:hAnsi="Liberation Sans"/>
          <w:i w:val="false"/>
          <w:iCs w:val="false"/>
          <w:sz w:val="22"/>
          <w:szCs w:val="22"/>
        </w:rPr>
        <w:t>oder nicht (DG-4)</w:t>
      </w:r>
      <w:r>
        <w:rPr>
          <w:rFonts w:ascii="Liberation Sans" w:hAnsi="Liberation Sans"/>
          <w:i w:val="false"/>
          <w:iCs w:val="false"/>
          <w:sz w:val="22"/>
          <w:szCs w:val="22"/>
        </w:rPr>
        <w:t xml:space="preserve">. </w:t>
      </w:r>
      <w:r>
        <w:rPr>
          <w:rFonts w:ascii="Liberation Sans" w:hAnsi="Liberation Sans"/>
          <w:i w:val="false"/>
          <w:iCs w:val="false"/>
          <w:sz w:val="22"/>
          <w:szCs w:val="22"/>
        </w:rPr>
        <w:t xml:space="preserve">Um die Positionen von Degrowth </w:t>
      </w:r>
      <w:r>
        <w:rPr>
          <w:rFonts w:ascii="Liberation Sans" w:hAnsi="Liberation Sans"/>
          <w:i w:val="false"/>
          <w:iCs w:val="false"/>
          <w:sz w:val="22"/>
          <w:szCs w:val="22"/>
        </w:rPr>
        <w:t xml:space="preserve">dazu </w:t>
      </w:r>
      <w:r>
        <w:rPr>
          <w:rFonts w:ascii="Liberation Sans" w:hAnsi="Liberation Sans"/>
          <w:i w:val="false"/>
          <w:iCs w:val="false"/>
          <w:sz w:val="22"/>
          <w:szCs w:val="22"/>
        </w:rPr>
        <w:t xml:space="preserve">begrifflich </w:t>
      </w:r>
      <w:r>
        <w:rPr>
          <w:rFonts w:ascii="Liberation Sans" w:hAnsi="Liberation Sans"/>
          <w:i w:val="false"/>
          <w:iCs w:val="false"/>
          <w:sz w:val="22"/>
          <w:szCs w:val="22"/>
        </w:rPr>
        <w:t xml:space="preserve">besser </w:t>
      </w:r>
      <w:r>
        <w:rPr>
          <w:rFonts w:ascii="Liberation Sans" w:hAnsi="Liberation Sans"/>
          <w:i w:val="false"/>
          <w:iCs w:val="false"/>
          <w:sz w:val="22"/>
          <w:szCs w:val="22"/>
        </w:rPr>
        <w:t>zu fassen,</w:t>
      </w:r>
      <w:r>
        <w:rPr>
          <w:rFonts w:ascii="Liberation Sans" w:hAnsi="Liberation Sans"/>
          <w:i w:val="false"/>
          <w:iCs w:val="false"/>
          <w:sz w:val="22"/>
          <w:szCs w:val="22"/>
        </w:rPr>
        <w:t xml:space="preserve"> w</w:t>
      </w:r>
      <w:r>
        <w:rPr>
          <w:rFonts w:ascii="Liberation Sans" w:hAnsi="Liberation Sans"/>
          <w:i w:val="false"/>
          <w:iCs w:val="false"/>
          <w:sz w:val="22"/>
          <w:szCs w:val="22"/>
        </w:rPr>
        <w:t>u</w:t>
      </w:r>
      <w:r>
        <w:rPr>
          <w:rFonts w:ascii="Liberation Sans" w:hAnsi="Liberation Sans"/>
          <w:i w:val="false"/>
          <w:iCs w:val="false"/>
          <w:sz w:val="22"/>
          <w:szCs w:val="22"/>
        </w:rPr>
        <w:t>rd</w:t>
      </w:r>
      <w:r>
        <w:rPr>
          <w:rFonts w:ascii="Liberation Sans" w:hAnsi="Liberation Sans"/>
          <w:i w:val="false"/>
          <w:iCs w:val="false"/>
          <w:sz w:val="22"/>
          <w:szCs w:val="22"/>
        </w:rPr>
        <w:t>e</w:t>
      </w:r>
      <w:r>
        <w:rPr>
          <w:rFonts w:ascii="Liberation Sans" w:hAnsi="Liberation Sans"/>
          <w:i w:val="false"/>
          <w:iCs w:val="false"/>
          <w:sz w:val="22"/>
          <w:szCs w:val="22"/>
        </w:rPr>
        <w:t xml:space="preserve"> mit Rückgriff auf Adelheid Bieseckers und Sabine Hofmeisters Begriff der Reproduktivität das </w:t>
      </w:r>
      <w:r>
        <w:rPr>
          <w:rFonts w:ascii="Liberation Sans" w:hAnsi="Liberation Sans"/>
          <w:i/>
          <w:iCs/>
          <w:sz w:val="22"/>
          <w:szCs w:val="22"/>
        </w:rPr>
        <w:t xml:space="preserve">Care-Prinzip </w:t>
      </w:r>
      <w:r>
        <w:rPr>
          <w:rFonts w:ascii="Liberation Sans" w:hAnsi="Liberation Sans"/>
          <w:i w:val="false"/>
          <w:iCs w:val="false"/>
          <w:sz w:val="22"/>
          <w:szCs w:val="22"/>
        </w:rPr>
        <w:t xml:space="preserve">als Schlüsselbegriff zur Bewertung ökonomischer Entwicklungen </w:t>
      </w:r>
      <w:r>
        <w:rPr>
          <w:rFonts w:ascii="Liberation Sans" w:hAnsi="Liberation Sans"/>
          <w:i w:val="false"/>
          <w:iCs w:val="false"/>
          <w:sz w:val="22"/>
          <w:szCs w:val="22"/>
        </w:rPr>
        <w:t>aus Degrowth-Perspektive</w:t>
      </w:r>
      <w:r>
        <w:rPr>
          <w:rFonts w:ascii="Liberation Sans" w:hAnsi="Liberation Sans"/>
          <w:i w:val="false"/>
          <w:iCs w:val="false"/>
          <w:sz w:val="22"/>
          <w:szCs w:val="22"/>
        </w:rPr>
        <w:t xml:space="preserve"> </w:t>
      </w:r>
      <w:r>
        <w:rPr>
          <w:rFonts w:ascii="Liberation Sans" w:hAnsi="Liberation Sans"/>
          <w:i w:val="false"/>
          <w:iCs w:val="false"/>
          <w:sz w:val="22"/>
          <w:szCs w:val="22"/>
        </w:rPr>
        <w:t>eingeführt</w:t>
      </w:r>
      <w:r>
        <w:rPr>
          <w:rFonts w:ascii="Liberation Sans" w:hAnsi="Liberation Sans"/>
          <w:i w:val="false"/>
          <w:iCs w:val="false"/>
          <w:sz w:val="22"/>
          <w:szCs w:val="22"/>
        </w:rPr>
        <w:t xml:space="preserve">. </w:t>
      </w:r>
      <w:r>
        <w:rPr>
          <w:rFonts w:ascii="Liberation Sans" w:hAnsi="Liberation Sans"/>
          <w:i w:val="false"/>
          <w:iCs w:val="false"/>
          <w:sz w:val="22"/>
          <w:szCs w:val="22"/>
        </w:rPr>
        <w:t>Die Frage heißt dann: Kann</w:t>
      </w:r>
      <w:r>
        <w:rPr>
          <w:rFonts w:ascii="Liberation Sans" w:hAnsi="Liberation Sans"/>
          <w:i w:val="false"/>
          <w:iCs w:val="false"/>
          <w:sz w:val="22"/>
          <w:szCs w:val="22"/>
        </w:rPr>
        <w:t xml:space="preserve"> i</w:t>
      </w:r>
      <w:r>
        <w:rPr>
          <w:rFonts w:ascii="Liberation Sans" w:hAnsi="Liberation Sans"/>
          <w:i w:val="false"/>
          <w:iCs w:val="false"/>
          <w:sz w:val="22"/>
          <w:szCs w:val="22"/>
        </w:rPr>
        <w:t>n der kapitalistischen Wirtschaftsweise</w:t>
      </w:r>
      <w:r>
        <w:rPr>
          <w:rFonts w:ascii="Liberation Sans" w:hAnsi="Liberation Sans"/>
          <w:i w:val="false"/>
          <w:iCs w:val="false"/>
          <w:sz w:val="22"/>
          <w:szCs w:val="22"/>
        </w:rPr>
        <w:t xml:space="preserve"> </w:t>
      </w:r>
      <w:r>
        <w:rPr>
          <w:rFonts w:ascii="Liberation Sans" w:hAnsi="Liberation Sans"/>
          <w:i w:val="false"/>
          <w:iCs w:val="false"/>
          <w:sz w:val="22"/>
          <w:szCs w:val="22"/>
        </w:rPr>
        <w:t xml:space="preserve">die </w:t>
      </w:r>
      <w:r>
        <w:rPr>
          <w:rFonts w:ascii="Liberation Sans" w:hAnsi="Liberation Sans"/>
          <w:i/>
          <w:iCs/>
          <w:sz w:val="22"/>
          <w:szCs w:val="22"/>
        </w:rPr>
        <w:t>Reproduktion</w:t>
      </w:r>
      <w:r>
        <w:rPr>
          <w:rFonts w:ascii="Liberation Sans" w:hAnsi="Liberation Sans"/>
          <w:i w:val="false"/>
          <w:iCs w:val="false"/>
          <w:sz w:val="22"/>
          <w:szCs w:val="22"/>
        </w:rPr>
        <w:t xml:space="preserve"> und </w:t>
      </w:r>
      <w:r>
        <w:rPr>
          <w:rFonts w:ascii="Liberation Sans" w:hAnsi="Liberation Sans"/>
          <w:i/>
          <w:iCs/>
          <w:sz w:val="22"/>
          <w:szCs w:val="22"/>
        </w:rPr>
        <w:t>Regeneration</w:t>
      </w:r>
      <w:r>
        <w:rPr>
          <w:rFonts w:ascii="Liberation Sans" w:hAnsi="Liberation Sans"/>
          <w:i w:val="false"/>
          <w:iCs w:val="false"/>
          <w:sz w:val="22"/>
          <w:szCs w:val="22"/>
        </w:rPr>
        <w:t xml:space="preserve"> von Mensch und Natur – </w:t>
      </w:r>
      <w:r>
        <w:rPr>
          <w:rFonts w:ascii="Liberation Sans" w:hAnsi="Liberation Sans"/>
          <w:i w:val="false"/>
          <w:iCs w:val="false"/>
          <w:sz w:val="22"/>
          <w:szCs w:val="22"/>
        </w:rPr>
        <w:t xml:space="preserve">als Kernforderung der Wachstumskritik – </w:t>
      </w:r>
      <w:r>
        <w:rPr>
          <w:rFonts w:ascii="Liberation Sans" w:hAnsi="Liberation Sans"/>
          <w:i w:val="false"/>
          <w:iCs w:val="false"/>
          <w:sz w:val="22"/>
          <w:szCs w:val="22"/>
        </w:rPr>
        <w:t>gewährleiste</w:t>
      </w:r>
      <w:r>
        <w:rPr>
          <w:rFonts w:ascii="Liberation Sans" w:hAnsi="Liberation Sans"/>
          <w:i w:val="false"/>
          <w:iCs w:val="false"/>
          <w:sz w:val="22"/>
          <w:szCs w:val="22"/>
        </w:rPr>
        <w:t xml:space="preserve">t </w:t>
      </w:r>
      <w:r>
        <w:rPr>
          <w:rFonts w:ascii="Liberation Sans" w:hAnsi="Liberation Sans"/>
          <w:i w:val="false"/>
          <w:iCs w:val="false"/>
          <w:sz w:val="22"/>
          <w:szCs w:val="22"/>
        </w:rPr>
        <w:t>werden?</w:t>
      </w:r>
    </w:p>
    <w:p>
      <w:pPr>
        <w:pStyle w:val="Textkrper"/>
        <w:suppressAutoHyphens w:val="false"/>
        <w:spacing w:lineRule="auto" w:line="360"/>
        <w:jc w:val="both"/>
        <w:rPr>
          <w:rFonts w:ascii="Liberation Sans" w:hAnsi="Liberation Sans"/>
          <w:i w:val="false"/>
          <w:iCs w:val="false"/>
          <w:sz w:val="22"/>
          <w:szCs w:val="22"/>
        </w:rPr>
      </w:pPr>
      <w:r>
        <w:rPr>
          <w:rFonts w:ascii="Liberation Sans" w:hAnsi="Liberation Sans"/>
          <w:i w:val="false"/>
          <w:iCs w:val="false"/>
          <w:sz w:val="22"/>
          <w:szCs w:val="22"/>
        </w:rPr>
        <w:t xml:space="preserve">Der zweite Teil der Arbeit </w:t>
      </w:r>
      <w:r>
        <w:rPr>
          <w:rFonts w:ascii="Liberation Sans" w:hAnsi="Liberation Sans"/>
          <w:i w:val="false"/>
          <w:iCs w:val="false"/>
          <w:sz w:val="22"/>
          <w:szCs w:val="22"/>
        </w:rPr>
        <w:t xml:space="preserve">beginnt </w:t>
      </w:r>
      <w:r>
        <w:rPr>
          <w:rFonts w:ascii="Liberation Sans" w:hAnsi="Liberation Sans"/>
          <w:i w:val="false"/>
          <w:iCs w:val="false"/>
          <w:sz w:val="22"/>
          <w:szCs w:val="22"/>
        </w:rPr>
        <w:t xml:space="preserve">mit der Rekonstruktion der marxistischen Theorie auf diese Frage der Wachstumskritik hin. Im Zentrum stehen dabei die drei Bände des </w:t>
      </w:r>
      <w:r>
        <w:rPr>
          <w:rFonts w:ascii="Liberation Sans" w:hAnsi="Liberation Sans"/>
          <w:i/>
          <w:iCs/>
          <w:sz w:val="22"/>
          <w:szCs w:val="22"/>
        </w:rPr>
        <w:t>Kapitals</w:t>
      </w:r>
      <w:r>
        <w:rPr>
          <w:rFonts w:ascii="Liberation Sans" w:hAnsi="Liberation Sans"/>
          <w:i w:val="false"/>
          <w:iCs w:val="false"/>
          <w:sz w:val="22"/>
          <w:szCs w:val="22"/>
        </w:rPr>
        <w:t>. Auf</w:t>
      </w:r>
      <w:r>
        <w:rPr>
          <w:rFonts w:ascii="Liberation Sans" w:hAnsi="Liberation Sans"/>
          <w:i w:val="false"/>
          <w:iCs w:val="false"/>
          <w:sz w:val="22"/>
          <w:szCs w:val="22"/>
        </w:rPr>
        <w:t xml:space="preserve"> eine kurze Zusammenfassung des philosophischen Rahmens (historischer Materialismus </w:t>
      </w:r>
      <w:r>
        <w:rPr>
          <w:rFonts w:ascii="Liberation Sans" w:hAnsi="Liberation Sans"/>
          <w:i w:val="false"/>
          <w:iCs w:val="false"/>
          <w:sz w:val="22"/>
          <w:szCs w:val="22"/>
        </w:rPr>
        <w:t>und</w:t>
      </w:r>
      <w:r>
        <w:rPr>
          <w:rFonts w:ascii="Liberation Sans" w:hAnsi="Liberation Sans"/>
          <w:i w:val="false"/>
          <w:iCs w:val="false"/>
          <w:sz w:val="22"/>
          <w:szCs w:val="22"/>
        </w:rPr>
        <w:t xml:space="preserve"> materialistische Dialektik) </w:t>
      </w:r>
      <w:r>
        <w:rPr>
          <w:rFonts w:ascii="Liberation Sans" w:hAnsi="Liberation Sans"/>
          <w:i w:val="false"/>
          <w:iCs w:val="false"/>
          <w:sz w:val="22"/>
          <w:szCs w:val="22"/>
        </w:rPr>
        <w:t>folgt</w:t>
      </w:r>
      <w:r>
        <w:rPr>
          <w:rFonts w:ascii="Liberation Sans" w:hAnsi="Liberation Sans"/>
          <w:i w:val="false"/>
          <w:iCs w:val="false"/>
          <w:sz w:val="22"/>
          <w:szCs w:val="22"/>
        </w:rPr>
        <w:t xml:space="preserve"> eine </w:t>
      </w:r>
      <w:r>
        <w:rPr>
          <w:rFonts w:ascii="Liberation Sans" w:hAnsi="Liberation Sans"/>
          <w:i w:val="false"/>
          <w:iCs w:val="false"/>
          <w:sz w:val="22"/>
          <w:szCs w:val="22"/>
        </w:rPr>
        <w:t>Skizze der zentralen Kategorien</w:t>
      </w:r>
      <w:r>
        <w:rPr>
          <w:rFonts w:ascii="Liberation Sans" w:hAnsi="Liberation Sans"/>
          <w:i w:val="false"/>
          <w:iCs w:val="false"/>
          <w:sz w:val="22"/>
          <w:szCs w:val="22"/>
        </w:rPr>
        <w:t xml:space="preserve"> des marx'schen Systems der politischen Ökonomie</w:t>
      </w:r>
      <w:r>
        <w:rPr>
          <w:rFonts w:ascii="Liberation Sans" w:hAnsi="Liberation Sans"/>
          <w:i w:val="false"/>
          <w:iCs w:val="false"/>
          <w:sz w:val="22"/>
          <w:szCs w:val="22"/>
        </w:rPr>
        <w:t xml:space="preserve">: Es wird der spezifische Charakter der </w:t>
      </w:r>
      <w:r>
        <w:rPr>
          <w:rFonts w:ascii="Liberation Sans" w:hAnsi="Liberation Sans"/>
          <w:i/>
          <w:iCs/>
          <w:sz w:val="22"/>
          <w:szCs w:val="22"/>
        </w:rPr>
        <w:t xml:space="preserve">einfachen </w:t>
      </w:r>
      <w:r>
        <w:rPr>
          <w:rFonts w:ascii="Liberation Sans" w:hAnsi="Liberation Sans"/>
          <w:i w:val="false"/>
          <w:iCs w:val="false"/>
          <w:sz w:val="22"/>
          <w:szCs w:val="22"/>
        </w:rPr>
        <w:t>und der</w:t>
      </w:r>
      <w:r>
        <w:rPr>
          <w:rFonts w:ascii="Liberation Sans" w:hAnsi="Liberation Sans"/>
          <w:i w:val="false"/>
          <w:iCs w:val="false"/>
          <w:sz w:val="22"/>
          <w:szCs w:val="22"/>
        </w:rPr>
        <w:t xml:space="preserve"> </w:t>
      </w:r>
      <w:r>
        <w:rPr>
          <w:rFonts w:ascii="Liberation Sans" w:hAnsi="Liberation Sans"/>
          <w:i/>
          <w:iCs/>
          <w:sz w:val="22"/>
          <w:szCs w:val="22"/>
        </w:rPr>
        <w:t>kapitalistischen</w:t>
      </w:r>
      <w:r>
        <w:rPr>
          <w:rFonts w:ascii="Liberation Sans" w:hAnsi="Liberation Sans"/>
          <w:i w:val="false"/>
          <w:iCs w:val="false"/>
          <w:sz w:val="22"/>
          <w:szCs w:val="22"/>
        </w:rPr>
        <w:t xml:space="preserve"> </w:t>
      </w:r>
      <w:r>
        <w:rPr>
          <w:rFonts w:ascii="Liberation Sans" w:hAnsi="Liberation Sans"/>
          <w:i/>
          <w:iCs/>
          <w:sz w:val="22"/>
          <w:szCs w:val="22"/>
        </w:rPr>
        <w:t xml:space="preserve">Warenproduktion </w:t>
      </w:r>
      <w:r>
        <w:rPr>
          <w:rFonts w:ascii="Liberation Sans" w:hAnsi="Liberation Sans"/>
          <w:i w:val="false"/>
          <w:iCs w:val="false"/>
          <w:sz w:val="22"/>
          <w:szCs w:val="22"/>
        </w:rPr>
        <w:t xml:space="preserve">beschrieben, die </w:t>
      </w:r>
      <w:r>
        <w:rPr>
          <w:rFonts w:ascii="Liberation Sans" w:hAnsi="Liberation Sans"/>
          <w:i/>
          <w:iCs/>
          <w:sz w:val="22"/>
          <w:szCs w:val="22"/>
        </w:rPr>
        <w:t xml:space="preserve">Ware Arbeit </w:t>
      </w:r>
      <w:r>
        <w:rPr>
          <w:rFonts w:ascii="Liberation Sans" w:hAnsi="Liberation Sans"/>
          <w:i w:val="false"/>
          <w:iCs w:val="false"/>
          <w:sz w:val="22"/>
          <w:szCs w:val="22"/>
        </w:rPr>
        <w:t xml:space="preserve">und die </w:t>
      </w:r>
      <w:r>
        <w:rPr>
          <w:rFonts w:ascii="Liberation Sans" w:hAnsi="Liberation Sans"/>
          <w:i/>
          <w:iCs/>
          <w:sz w:val="22"/>
          <w:szCs w:val="22"/>
        </w:rPr>
        <w:t>ursprüngliche</w:t>
      </w:r>
      <w:r>
        <w:rPr>
          <w:rFonts w:ascii="Liberation Sans" w:hAnsi="Liberation Sans"/>
          <w:i w:val="false"/>
          <w:iCs w:val="false"/>
          <w:sz w:val="22"/>
          <w:szCs w:val="22"/>
        </w:rPr>
        <w:t xml:space="preserve"> </w:t>
      </w:r>
      <w:r>
        <w:rPr>
          <w:rFonts w:ascii="Liberation Sans" w:hAnsi="Liberation Sans"/>
          <w:i/>
          <w:iCs/>
          <w:sz w:val="22"/>
          <w:szCs w:val="22"/>
        </w:rPr>
        <w:t>Akkumulation</w:t>
      </w:r>
      <w:r>
        <w:rPr>
          <w:rFonts w:ascii="Liberation Sans" w:hAnsi="Liberation Sans"/>
          <w:i w:val="false"/>
          <w:iCs w:val="false"/>
          <w:sz w:val="22"/>
          <w:szCs w:val="22"/>
        </w:rPr>
        <w:t xml:space="preserve"> als Grundvoraussetzung d</w:t>
      </w:r>
      <w:r>
        <w:rPr>
          <w:rFonts w:ascii="Liberation Sans" w:hAnsi="Liberation Sans"/>
          <w:i w:val="false"/>
          <w:iCs w:val="false"/>
          <w:sz w:val="22"/>
          <w:szCs w:val="22"/>
        </w:rPr>
        <w:t>ieser Produktionsweise definiert</w:t>
      </w:r>
      <w:r>
        <w:rPr>
          <w:rFonts w:ascii="Liberation Sans" w:hAnsi="Liberation Sans"/>
          <w:i w:val="false"/>
          <w:iCs w:val="false"/>
          <w:sz w:val="22"/>
          <w:szCs w:val="22"/>
        </w:rPr>
        <w:t xml:space="preserve">, die </w:t>
      </w:r>
      <w:r>
        <w:rPr>
          <w:rFonts w:ascii="Liberation Sans" w:hAnsi="Liberation Sans"/>
          <w:i/>
          <w:iCs/>
          <w:sz w:val="22"/>
          <w:szCs w:val="22"/>
        </w:rPr>
        <w:t xml:space="preserve">Produktion von Mehrwert </w:t>
      </w:r>
      <w:r>
        <w:rPr>
          <w:rFonts w:ascii="Liberation Sans" w:hAnsi="Liberation Sans"/>
          <w:i w:val="false"/>
          <w:iCs w:val="false"/>
          <w:sz w:val="22"/>
          <w:szCs w:val="22"/>
        </w:rPr>
        <w:t>als Ziel der kapitalistischen Wirtschaft mit ihren Folgen  dargestellt und schließlich d</w:t>
      </w:r>
      <w:r>
        <w:rPr>
          <w:rFonts w:ascii="Liberation Sans" w:hAnsi="Liberation Sans"/>
          <w:i w:val="false"/>
          <w:iCs w:val="false"/>
          <w:sz w:val="22"/>
          <w:szCs w:val="22"/>
        </w:rPr>
        <w:t>ie</w:t>
      </w:r>
      <w:r>
        <w:rPr>
          <w:rFonts w:ascii="Liberation Sans" w:hAnsi="Liberation Sans"/>
          <w:i w:val="false"/>
          <w:iCs w:val="false"/>
          <w:sz w:val="22"/>
          <w:szCs w:val="22"/>
        </w:rPr>
        <w:t xml:space="preserve"> </w:t>
      </w:r>
      <w:r>
        <w:rPr>
          <w:rFonts w:ascii="Liberation Sans" w:hAnsi="Liberation Sans"/>
          <w:i/>
          <w:iCs/>
          <w:sz w:val="22"/>
          <w:szCs w:val="22"/>
        </w:rPr>
        <w:t>Konkurrenz</w:t>
      </w:r>
      <w:r>
        <w:rPr>
          <w:rFonts w:ascii="Liberation Sans" w:hAnsi="Liberation Sans"/>
          <w:i w:val="false"/>
          <w:iCs w:val="false"/>
          <w:sz w:val="22"/>
          <w:szCs w:val="22"/>
        </w:rPr>
        <w:t xml:space="preserve"> und die </w:t>
      </w:r>
      <w:r>
        <w:rPr>
          <w:rFonts w:ascii="Liberation Sans" w:hAnsi="Liberation Sans"/>
          <w:i/>
          <w:iCs/>
          <w:sz w:val="22"/>
          <w:szCs w:val="22"/>
        </w:rPr>
        <w:t xml:space="preserve">Akkumulation </w:t>
      </w:r>
      <w:r>
        <w:rPr>
          <w:rFonts w:ascii="Liberation Sans" w:hAnsi="Liberation Sans"/>
          <w:i w:val="false"/>
          <w:iCs w:val="false"/>
          <w:sz w:val="22"/>
          <w:szCs w:val="22"/>
        </w:rPr>
        <w:t xml:space="preserve">als </w:t>
      </w:r>
      <w:r>
        <w:rPr>
          <w:rFonts w:ascii="Liberation Sans" w:hAnsi="Liberation Sans"/>
          <w:i w:val="false"/>
          <w:iCs w:val="false"/>
          <w:sz w:val="22"/>
          <w:szCs w:val="22"/>
        </w:rPr>
        <w:t>Strukturprinzipien</w:t>
      </w:r>
      <w:r>
        <w:rPr>
          <w:rFonts w:ascii="Liberation Sans" w:hAnsi="Liberation Sans"/>
          <w:i w:val="false"/>
          <w:iCs w:val="false"/>
          <w:sz w:val="22"/>
          <w:szCs w:val="22"/>
        </w:rPr>
        <w:t xml:space="preserve"> </w:t>
      </w:r>
      <w:r>
        <w:rPr>
          <w:rFonts w:ascii="Liberation Sans" w:hAnsi="Liberation Sans"/>
          <w:i w:val="false"/>
          <w:iCs w:val="false"/>
          <w:sz w:val="22"/>
          <w:szCs w:val="22"/>
        </w:rPr>
        <w:t xml:space="preserve">des Kapitalismus </w:t>
      </w:r>
      <w:r>
        <w:rPr>
          <w:rFonts w:ascii="Liberation Sans" w:hAnsi="Liberation Sans"/>
          <w:i w:val="false"/>
          <w:iCs w:val="false"/>
          <w:sz w:val="22"/>
          <w:szCs w:val="22"/>
        </w:rPr>
        <w:t xml:space="preserve">aufgezeigt. </w:t>
      </w:r>
      <w:r>
        <w:rPr>
          <w:rFonts w:ascii="Liberation Sans" w:hAnsi="Liberation Sans"/>
          <w:i w:val="false"/>
          <w:iCs w:val="false"/>
          <w:sz w:val="22"/>
          <w:szCs w:val="22"/>
        </w:rPr>
        <w:t xml:space="preserve">Demnach ist der Kapitalismus eine historisch kontingente Produktionsweise, die strukturell dadurch gekennzeichnet ist, dass nicht Gebrauchswerte sondern die Vermehrung von Tauschwert oder schlicht Wert das Ziel der Produktion ist. Dies geschieht durch die Ausbeutung von Arbeit um der Produktion von Mehrwert willen. Grundvoraussetzung dafür ist, dass Menschen gezwungen sind ihre Arbeitskraft zu verkaufen, weil sie kein Eigentum an Produktionsmitteln haben. Durch die Zwangsgesetze der Konkurrenz </w:t>
      </w:r>
      <w:r>
        <w:rPr>
          <w:rFonts w:ascii="Liberation Sans" w:hAnsi="Liberation Sans"/>
          <w:i w:val="false"/>
          <w:iCs w:val="false"/>
          <w:sz w:val="22"/>
          <w:szCs w:val="22"/>
        </w:rPr>
        <w:t>ist</w:t>
      </w:r>
      <w:r>
        <w:rPr>
          <w:rFonts w:ascii="Liberation Sans" w:hAnsi="Liberation Sans"/>
          <w:i w:val="false"/>
          <w:iCs w:val="false"/>
          <w:sz w:val="22"/>
          <w:szCs w:val="22"/>
        </w:rPr>
        <w:t xml:space="preserve"> ein maximaler Verwertungsdruck s</w:t>
      </w:r>
      <w:r>
        <w:rPr>
          <w:rFonts w:ascii="Liberation Sans" w:hAnsi="Liberation Sans"/>
          <w:i w:val="false"/>
          <w:iCs w:val="false"/>
          <w:sz w:val="22"/>
          <w:szCs w:val="22"/>
        </w:rPr>
        <w:t>trukturell</w:t>
      </w:r>
      <w:r>
        <w:rPr>
          <w:rFonts w:ascii="Liberation Sans" w:hAnsi="Liberation Sans"/>
          <w:i w:val="false"/>
          <w:iCs w:val="false"/>
          <w:sz w:val="22"/>
          <w:szCs w:val="22"/>
        </w:rPr>
        <w:t xml:space="preserve"> verankert. Die Folge ist fortwährende Akkumulation des Kapitals, als </w:t>
      </w:r>
      <w:r>
        <w:rPr>
          <w:rFonts w:ascii="Liberation Sans" w:hAnsi="Liberation Sans"/>
          <w:i/>
          <w:iCs/>
          <w:sz w:val="22"/>
          <w:szCs w:val="22"/>
        </w:rPr>
        <w:t>rastlose</w:t>
      </w:r>
      <w:r>
        <w:rPr>
          <w:rFonts w:ascii="Liberation Sans" w:hAnsi="Liberation Sans"/>
          <w:i w:val="false"/>
          <w:iCs w:val="false"/>
          <w:sz w:val="22"/>
          <w:szCs w:val="22"/>
        </w:rPr>
        <w:t xml:space="preserve"> </w:t>
      </w:r>
      <w:r>
        <w:rPr>
          <w:rFonts w:ascii="Liberation Sans" w:hAnsi="Liberation Sans"/>
          <w:i/>
          <w:iCs/>
          <w:sz w:val="22"/>
          <w:szCs w:val="22"/>
        </w:rPr>
        <w:t>Selbstverwertung des Werts</w:t>
      </w:r>
      <w:r>
        <w:rPr>
          <w:rFonts w:ascii="Liberation Sans" w:hAnsi="Liberation Sans"/>
          <w:i w:val="false"/>
          <w:iCs w:val="false"/>
          <w:sz w:val="22"/>
          <w:szCs w:val="22"/>
        </w:rPr>
        <w:t xml:space="preserve">, die als der eigentliche Hintergrund des Wachstumsdrucks in kapitalistischen Gesellschaften </w:t>
      </w:r>
      <w:r>
        <w:rPr>
          <w:rFonts w:ascii="Liberation Sans" w:hAnsi="Liberation Sans"/>
          <w:i w:val="false"/>
          <w:iCs w:val="false"/>
          <w:sz w:val="22"/>
          <w:szCs w:val="22"/>
        </w:rPr>
        <w:t>gesehen werden kann.</w:t>
      </w:r>
    </w:p>
    <w:p>
      <w:pPr>
        <w:pStyle w:val="Textkrper"/>
        <w:suppressAutoHyphens w:val="false"/>
        <w:spacing w:lineRule="auto" w:line="360"/>
        <w:jc w:val="both"/>
        <w:rPr>
          <w:rFonts w:ascii="Liberation Sans" w:hAnsi="Liberation Sans"/>
          <w:i w:val="false"/>
          <w:iCs w:val="false"/>
          <w:sz w:val="22"/>
          <w:szCs w:val="22"/>
        </w:rPr>
      </w:pPr>
      <w:r>
        <w:rPr>
          <w:rFonts w:ascii="Liberation Sans" w:hAnsi="Liberation Sans"/>
          <w:i w:val="false"/>
          <w:iCs w:val="false"/>
          <w:sz w:val="22"/>
          <w:szCs w:val="22"/>
        </w:rPr>
        <w:t>I</w:t>
      </w:r>
      <w:r>
        <w:rPr>
          <w:rFonts w:ascii="Liberation Sans" w:hAnsi="Liberation Sans"/>
          <w:i w:val="false"/>
          <w:iCs w:val="false"/>
          <w:sz w:val="22"/>
          <w:szCs w:val="22"/>
        </w:rPr>
        <w:t xml:space="preserve">m dritten Teil </w:t>
      </w:r>
      <w:r>
        <w:rPr>
          <w:rFonts w:ascii="Liberation Sans" w:hAnsi="Liberation Sans"/>
          <w:i w:val="false"/>
          <w:iCs w:val="false"/>
          <w:sz w:val="22"/>
          <w:szCs w:val="22"/>
        </w:rPr>
        <w:t xml:space="preserve">folgt </w:t>
      </w:r>
      <w:r>
        <w:rPr>
          <w:rFonts w:ascii="Liberation Sans" w:hAnsi="Liberation Sans"/>
          <w:i w:val="false"/>
          <w:iCs w:val="false"/>
          <w:sz w:val="22"/>
          <w:szCs w:val="22"/>
        </w:rPr>
        <w:t xml:space="preserve">eine Anwendung und Erweiterung der marxistischen Theorie auf die Probleme der Wachstumskritik. Es wird gezeigt, dass der kapitalistische Prozess </w:t>
      </w:r>
      <w:r>
        <w:rPr>
          <w:rFonts w:ascii="Liberation Sans" w:hAnsi="Liberation Sans"/>
          <w:i w:val="false"/>
          <w:iCs w:val="false"/>
          <w:sz w:val="22"/>
          <w:szCs w:val="22"/>
        </w:rPr>
        <w:t xml:space="preserve">nach Marx </w:t>
      </w:r>
      <w:r>
        <w:rPr>
          <w:rFonts w:ascii="Liberation Sans" w:hAnsi="Liberation Sans"/>
          <w:i w:val="false"/>
          <w:iCs w:val="false"/>
          <w:sz w:val="22"/>
          <w:szCs w:val="22"/>
        </w:rPr>
        <w:t xml:space="preserve">weder die Regeneration von Mensch und Natur gewährleisten kann, noch ein kapitalistischer Steady State möglich ist, </w:t>
      </w:r>
      <w:r>
        <w:rPr>
          <w:rFonts w:ascii="Liberation Sans" w:hAnsi="Liberation Sans"/>
          <w:i w:val="false"/>
          <w:iCs w:val="false"/>
          <w:sz w:val="22"/>
          <w:szCs w:val="22"/>
        </w:rPr>
        <w:t xml:space="preserve">weil die kapitalistische Produktionsweise </w:t>
      </w:r>
      <w:r>
        <w:rPr>
          <w:rFonts w:ascii="Liberation Sans" w:hAnsi="Liberation Sans"/>
          <w:i w:val="false"/>
          <w:iCs w:val="false"/>
          <w:sz w:val="22"/>
          <w:szCs w:val="22"/>
        </w:rPr>
        <w:t>die einzelnen Kapitalien</w:t>
      </w:r>
      <w:r>
        <w:rPr>
          <w:rFonts w:ascii="Liberation Sans" w:hAnsi="Liberation Sans"/>
          <w:i w:val="false"/>
          <w:iCs w:val="false"/>
          <w:sz w:val="22"/>
          <w:szCs w:val="22"/>
        </w:rPr>
        <w:t xml:space="preserve"> systematisch dazu zwingt, die Produktionsfaktoren Arbeit und Natur maximal auszubeuten, </w:t>
      </w:r>
      <w:r>
        <w:rPr>
          <w:rFonts w:ascii="Liberation Sans" w:hAnsi="Liberation Sans"/>
          <w:i w:val="false"/>
          <w:iCs w:val="false"/>
          <w:sz w:val="22"/>
          <w:szCs w:val="22"/>
        </w:rPr>
        <w:t>um nicht selbst unterzugehen</w:t>
      </w:r>
      <w:r>
        <w:rPr>
          <w:rFonts w:ascii="Liberation Sans" w:hAnsi="Liberation Sans"/>
          <w:i w:val="false"/>
          <w:iCs w:val="false"/>
          <w:sz w:val="22"/>
          <w:szCs w:val="22"/>
        </w:rPr>
        <w:t xml:space="preserve">. </w:t>
      </w:r>
      <w:r>
        <w:rPr>
          <w:rFonts w:ascii="Liberation Sans" w:hAnsi="Liberation Sans"/>
          <w:i w:val="false"/>
          <w:iCs w:val="false"/>
          <w:sz w:val="22"/>
          <w:szCs w:val="22"/>
        </w:rPr>
        <w:t>Darüberhinaus</w:t>
      </w:r>
      <w:r>
        <w:rPr>
          <w:rFonts w:ascii="Liberation Sans" w:hAnsi="Liberation Sans"/>
          <w:i w:val="false"/>
          <w:iCs w:val="false"/>
          <w:sz w:val="22"/>
          <w:szCs w:val="22"/>
        </w:rPr>
        <w:t xml:space="preserve"> hat der Kapitalismus nach Marx eine Tendenz zur </w:t>
      </w:r>
      <w:r>
        <w:rPr>
          <w:rFonts w:ascii="Liberation Sans" w:hAnsi="Liberation Sans"/>
          <w:i/>
          <w:iCs/>
          <w:sz w:val="22"/>
          <w:szCs w:val="22"/>
        </w:rPr>
        <w:t>sozialen</w:t>
      </w:r>
      <w:r>
        <w:rPr>
          <w:rFonts w:ascii="Liberation Sans" w:hAnsi="Liberation Sans"/>
          <w:i w:val="false"/>
          <w:iCs w:val="false"/>
          <w:sz w:val="22"/>
          <w:szCs w:val="22"/>
        </w:rPr>
        <w:t xml:space="preserve"> </w:t>
      </w:r>
      <w:r>
        <w:rPr>
          <w:rFonts w:ascii="Liberation Sans" w:hAnsi="Liberation Sans"/>
          <w:i/>
          <w:iCs/>
          <w:sz w:val="22"/>
          <w:szCs w:val="22"/>
        </w:rPr>
        <w:t>Ungleichheit</w:t>
      </w:r>
      <w:r>
        <w:rPr>
          <w:rFonts w:ascii="Liberation Sans" w:hAnsi="Liberation Sans"/>
          <w:i w:val="false"/>
          <w:iCs w:val="false"/>
          <w:sz w:val="22"/>
          <w:szCs w:val="22"/>
        </w:rPr>
        <w:t xml:space="preserve"> und zur </w:t>
      </w:r>
      <w:r>
        <w:rPr>
          <w:rFonts w:ascii="Liberation Sans" w:hAnsi="Liberation Sans"/>
          <w:i/>
          <w:iCs/>
          <w:sz w:val="22"/>
          <w:szCs w:val="22"/>
        </w:rPr>
        <w:t>Kommodifizierung</w:t>
      </w:r>
      <w:r>
        <w:rPr>
          <w:rFonts w:ascii="Liberation Sans" w:hAnsi="Liberation Sans"/>
          <w:i w:val="false"/>
          <w:iCs w:val="false"/>
          <w:sz w:val="22"/>
          <w:szCs w:val="22"/>
        </w:rPr>
        <w:t xml:space="preserve"> und </w:t>
      </w:r>
      <w:r>
        <w:rPr>
          <w:rFonts w:ascii="Liberation Sans" w:hAnsi="Liberation Sans"/>
          <w:i/>
          <w:iCs/>
          <w:sz w:val="22"/>
          <w:szCs w:val="22"/>
        </w:rPr>
        <w:t>Prekarisierung</w:t>
      </w:r>
      <w:r>
        <w:rPr>
          <w:rFonts w:ascii="Liberation Sans" w:hAnsi="Liberation Sans"/>
          <w:i w:val="false"/>
          <w:iCs w:val="false"/>
          <w:sz w:val="22"/>
          <w:szCs w:val="22"/>
        </w:rPr>
        <w:t xml:space="preserve"> aller Lebensbereiche, </w:t>
      </w:r>
      <w:r>
        <w:rPr>
          <w:rFonts w:ascii="Liberation Sans" w:hAnsi="Liberation Sans"/>
          <w:i w:val="false"/>
          <w:iCs w:val="false"/>
          <w:sz w:val="22"/>
          <w:szCs w:val="22"/>
        </w:rPr>
        <w:t>was den Wirkungsbereich der s</w:t>
      </w:r>
      <w:r>
        <w:rPr>
          <w:rFonts w:ascii="Liberation Sans" w:hAnsi="Liberation Sans"/>
          <w:i w:val="false"/>
          <w:iCs w:val="false"/>
          <w:sz w:val="22"/>
          <w:szCs w:val="22"/>
        </w:rPr>
        <w:t>trukturellen</w:t>
      </w:r>
      <w:r>
        <w:rPr>
          <w:rFonts w:ascii="Liberation Sans" w:hAnsi="Liberation Sans"/>
          <w:i w:val="false"/>
          <w:iCs w:val="false"/>
          <w:sz w:val="22"/>
          <w:szCs w:val="22"/>
        </w:rPr>
        <w:t xml:space="preserve"> Zwänge noch erweitert.</w:t>
      </w:r>
      <w:r>
        <w:rPr>
          <w:rFonts w:ascii="Liberation Sans" w:hAnsi="Liberation Sans"/>
          <w:i w:val="false"/>
          <w:iCs w:val="false"/>
          <w:sz w:val="22"/>
          <w:szCs w:val="22"/>
        </w:rPr>
        <w:t xml:space="preserve"> Im </w:t>
      </w:r>
      <w:r>
        <w:rPr>
          <w:rFonts w:ascii="Liberation Sans" w:hAnsi="Liberation Sans"/>
          <w:i w:val="false"/>
          <w:iCs w:val="false"/>
          <w:sz w:val="22"/>
          <w:szCs w:val="22"/>
        </w:rPr>
        <w:t>modernen</w:t>
      </w:r>
      <w:r>
        <w:rPr>
          <w:rFonts w:ascii="Liberation Sans" w:hAnsi="Liberation Sans"/>
          <w:i w:val="false"/>
          <w:iCs w:val="false"/>
          <w:sz w:val="22"/>
          <w:szCs w:val="22"/>
        </w:rPr>
        <w:t xml:space="preserve"> </w:t>
      </w:r>
      <w:r>
        <w:rPr>
          <w:rFonts w:ascii="Liberation Sans" w:hAnsi="Liberation Sans"/>
          <w:i/>
          <w:iCs/>
          <w:sz w:val="22"/>
          <w:szCs w:val="22"/>
        </w:rPr>
        <w:t>Monopolkapitalismus</w:t>
      </w:r>
      <w:r>
        <w:rPr>
          <w:rFonts w:ascii="Liberation Sans" w:hAnsi="Liberation Sans"/>
          <w:i w:val="false"/>
          <w:iCs w:val="false"/>
          <w:sz w:val="22"/>
          <w:szCs w:val="22"/>
        </w:rPr>
        <w:t xml:space="preserve"> </w:t>
      </w:r>
      <w:r>
        <w:rPr>
          <w:rFonts w:ascii="Liberation Sans" w:hAnsi="Liberation Sans"/>
          <w:i w:val="false"/>
          <w:iCs w:val="false"/>
          <w:sz w:val="22"/>
          <w:szCs w:val="22"/>
        </w:rPr>
        <w:t xml:space="preserve">internationalisiert sich </w:t>
      </w:r>
      <w:r>
        <w:rPr>
          <w:rFonts w:ascii="Liberation Sans" w:hAnsi="Liberation Sans"/>
          <w:i w:val="false"/>
          <w:iCs w:val="false"/>
          <w:sz w:val="22"/>
          <w:szCs w:val="22"/>
        </w:rPr>
        <w:t xml:space="preserve">schließlich </w:t>
      </w:r>
      <w:r>
        <w:rPr>
          <w:rFonts w:ascii="Liberation Sans" w:hAnsi="Liberation Sans"/>
          <w:i w:val="false"/>
          <w:iCs w:val="false"/>
          <w:sz w:val="22"/>
          <w:szCs w:val="22"/>
        </w:rPr>
        <w:t>d</w:t>
      </w:r>
      <w:r>
        <w:rPr>
          <w:rFonts w:ascii="Liberation Sans" w:hAnsi="Liberation Sans"/>
          <w:i w:val="false"/>
          <w:iCs w:val="false"/>
          <w:sz w:val="22"/>
          <w:szCs w:val="22"/>
        </w:rPr>
        <w:t>ie</w:t>
      </w:r>
      <w:r>
        <w:rPr>
          <w:rFonts w:ascii="Liberation Sans" w:hAnsi="Liberation Sans"/>
          <w:i w:val="false"/>
          <w:iCs w:val="false"/>
          <w:sz w:val="22"/>
          <w:szCs w:val="22"/>
        </w:rPr>
        <w:t xml:space="preserve"> kapitalistische Produktionsweise. Dabei werden</w:t>
      </w:r>
      <w:r>
        <w:rPr>
          <w:rFonts w:ascii="Liberation Sans" w:hAnsi="Liberation Sans"/>
          <w:i w:val="false"/>
          <w:iCs w:val="false"/>
          <w:sz w:val="22"/>
          <w:szCs w:val="22"/>
        </w:rPr>
        <w:t xml:space="preserve"> die akutesten </w:t>
      </w:r>
      <w:r>
        <w:rPr>
          <w:rFonts w:ascii="Liberation Sans" w:hAnsi="Liberation Sans"/>
          <w:i w:val="false"/>
          <w:iCs w:val="false"/>
          <w:sz w:val="22"/>
          <w:szCs w:val="22"/>
        </w:rPr>
        <w:t>Folgen</w:t>
      </w:r>
      <w:r>
        <w:rPr>
          <w:rFonts w:ascii="Liberation Sans" w:hAnsi="Liberation Sans"/>
          <w:i w:val="false"/>
          <w:iCs w:val="false"/>
          <w:sz w:val="22"/>
          <w:szCs w:val="22"/>
        </w:rPr>
        <w:t xml:space="preserve"> </w:t>
      </w:r>
      <w:r>
        <w:rPr>
          <w:rFonts w:ascii="Liberation Sans" w:hAnsi="Liberation Sans"/>
          <w:i w:val="false"/>
          <w:iCs w:val="false"/>
          <w:sz w:val="22"/>
          <w:szCs w:val="22"/>
        </w:rPr>
        <w:t>de</w:t>
      </w:r>
      <w:r>
        <w:rPr>
          <w:rFonts w:ascii="Liberation Sans" w:hAnsi="Liberation Sans"/>
          <w:i w:val="false"/>
          <w:iCs w:val="false"/>
          <w:sz w:val="22"/>
          <w:szCs w:val="22"/>
        </w:rPr>
        <w:t>s Verwertungsdrucks</w:t>
      </w:r>
      <w:r>
        <w:rPr>
          <w:rFonts w:ascii="Liberation Sans" w:hAnsi="Liberation Sans"/>
          <w:i w:val="false"/>
          <w:iCs w:val="false"/>
          <w:sz w:val="22"/>
          <w:szCs w:val="22"/>
        </w:rPr>
        <w:t xml:space="preserve"> </w:t>
      </w:r>
      <w:r>
        <w:rPr>
          <w:rFonts w:ascii="Liberation Sans" w:hAnsi="Liberation Sans"/>
          <w:i w:val="false"/>
          <w:iCs w:val="false"/>
          <w:sz w:val="22"/>
          <w:szCs w:val="22"/>
        </w:rPr>
        <w:t>a</w:t>
      </w:r>
      <w:r>
        <w:rPr>
          <w:rFonts w:ascii="Liberation Sans" w:hAnsi="Liberation Sans"/>
          <w:i w:val="false"/>
          <w:iCs w:val="false"/>
          <w:sz w:val="22"/>
          <w:szCs w:val="22"/>
        </w:rPr>
        <w:t>n die globale Peripherie ausgelagert</w:t>
      </w:r>
      <w:r>
        <w:rPr>
          <w:rFonts w:ascii="Liberation Sans" w:hAnsi="Liberation Sans"/>
          <w:i w:val="false"/>
          <w:iCs w:val="false"/>
          <w:sz w:val="22"/>
          <w:szCs w:val="22"/>
        </w:rPr>
        <w:t xml:space="preserve">, was sich in der </w:t>
      </w:r>
      <w:r>
        <w:rPr>
          <w:rFonts w:ascii="Liberation Sans" w:hAnsi="Liberation Sans"/>
          <w:i/>
          <w:iCs/>
          <w:sz w:val="22"/>
          <w:szCs w:val="22"/>
        </w:rPr>
        <w:t xml:space="preserve">Untergrabung der Springquellen des Reichtums, </w:t>
      </w:r>
      <w:r>
        <w:rPr>
          <w:rFonts w:ascii="Liberation Sans" w:hAnsi="Liberation Sans"/>
          <w:i w:val="false"/>
          <w:iCs w:val="false"/>
          <w:sz w:val="22"/>
          <w:szCs w:val="22"/>
        </w:rPr>
        <w:t xml:space="preserve">der Zerstörung von Mensch und Natur, </w:t>
      </w:r>
      <w:r>
        <w:rPr>
          <w:rFonts w:ascii="Liberation Sans" w:hAnsi="Liberation Sans"/>
          <w:i w:val="false"/>
          <w:iCs w:val="false"/>
          <w:sz w:val="22"/>
          <w:szCs w:val="22"/>
        </w:rPr>
        <w:t xml:space="preserve">in diesen Ländern </w:t>
      </w:r>
      <w:r>
        <w:rPr>
          <w:rFonts w:ascii="Liberation Sans" w:hAnsi="Liberation Sans"/>
          <w:i w:val="false"/>
          <w:iCs w:val="false"/>
          <w:sz w:val="22"/>
          <w:szCs w:val="22"/>
        </w:rPr>
        <w:t>ausdrückt.</w:t>
      </w:r>
      <w:r>
        <w:rPr>
          <w:rFonts w:ascii="Liberation Sans" w:hAnsi="Liberation Sans"/>
          <w:i w:val="false"/>
          <w:iCs w:val="false"/>
          <w:sz w:val="22"/>
          <w:szCs w:val="22"/>
        </w:rPr>
        <w:t xml:space="preserve"> </w:t>
      </w:r>
      <w:r>
        <w:rPr>
          <w:rFonts w:ascii="Liberation Sans" w:hAnsi="Liberation Sans"/>
          <w:i w:val="false"/>
          <w:iCs w:val="false"/>
          <w:sz w:val="22"/>
          <w:szCs w:val="22"/>
        </w:rPr>
        <w:t>I</w:t>
      </w:r>
      <w:r>
        <w:rPr>
          <w:rFonts w:ascii="Liberation Sans" w:hAnsi="Liberation Sans"/>
          <w:i w:val="false"/>
          <w:iCs w:val="false"/>
          <w:sz w:val="22"/>
          <w:szCs w:val="22"/>
        </w:rPr>
        <w:t xml:space="preserve">m globalen </w:t>
      </w:r>
      <w:r>
        <w:rPr>
          <w:rFonts w:ascii="Liberation Sans" w:hAnsi="Liberation Sans"/>
          <w:i/>
          <w:iCs/>
          <w:sz w:val="22"/>
          <w:szCs w:val="22"/>
        </w:rPr>
        <w:t>Zentrum</w:t>
      </w:r>
      <w:r>
        <w:rPr>
          <w:rFonts w:ascii="Liberation Sans" w:hAnsi="Liberation Sans"/>
          <w:i w:val="false"/>
          <w:iCs w:val="false"/>
          <w:sz w:val="22"/>
          <w:szCs w:val="22"/>
        </w:rPr>
        <w:t xml:space="preserve"> </w:t>
      </w:r>
      <w:r>
        <w:rPr>
          <w:rFonts w:ascii="Liberation Sans" w:hAnsi="Liberation Sans"/>
          <w:i w:val="false"/>
          <w:iCs w:val="false"/>
          <w:sz w:val="22"/>
          <w:szCs w:val="22"/>
        </w:rPr>
        <w:t xml:space="preserve">hingegen herrscht tendenziell Überfluss. </w:t>
      </w:r>
      <w:r>
        <w:rPr>
          <w:rFonts w:ascii="Liberation Sans" w:hAnsi="Liberation Sans"/>
          <w:i w:val="false"/>
          <w:iCs w:val="false"/>
          <w:sz w:val="22"/>
          <w:szCs w:val="22"/>
        </w:rPr>
        <w:t>Dort</w:t>
      </w:r>
      <w:r>
        <w:rPr>
          <w:rFonts w:ascii="Liberation Sans" w:hAnsi="Liberation Sans"/>
          <w:i w:val="false"/>
          <w:iCs w:val="false"/>
          <w:sz w:val="22"/>
          <w:szCs w:val="22"/>
        </w:rPr>
        <w:t xml:space="preserve"> wird</w:t>
      </w:r>
      <w:r>
        <w:rPr>
          <w:rFonts w:ascii="Liberation Sans" w:hAnsi="Liberation Sans"/>
          <w:i w:val="false"/>
          <w:iCs w:val="false"/>
          <w:sz w:val="22"/>
          <w:szCs w:val="22"/>
        </w:rPr>
        <w:t xml:space="preserve"> </w:t>
      </w:r>
      <w:r>
        <w:rPr>
          <w:rFonts w:ascii="Liberation Sans" w:hAnsi="Liberation Sans"/>
          <w:i w:val="false"/>
          <w:iCs w:val="false"/>
          <w:sz w:val="22"/>
          <w:szCs w:val="22"/>
        </w:rPr>
        <w:t>versucht,</w:t>
      </w:r>
      <w:r>
        <w:rPr>
          <w:rFonts w:ascii="Liberation Sans" w:hAnsi="Liberation Sans"/>
          <w:i w:val="false"/>
          <w:iCs w:val="false"/>
          <w:sz w:val="22"/>
          <w:szCs w:val="22"/>
        </w:rPr>
        <w:t xml:space="preserve"> menschliche Bedürfnisse zu </w:t>
      </w:r>
      <w:r>
        <w:rPr>
          <w:rFonts w:ascii="Liberation Sans" w:hAnsi="Liberation Sans"/>
          <w:i/>
          <w:iCs/>
          <w:sz w:val="22"/>
          <w:szCs w:val="22"/>
        </w:rPr>
        <w:t>erhalten</w:t>
      </w:r>
      <w:r>
        <w:rPr>
          <w:rFonts w:ascii="Liberation Sans" w:hAnsi="Liberation Sans"/>
          <w:i w:val="false"/>
          <w:iCs w:val="false"/>
          <w:sz w:val="22"/>
          <w:szCs w:val="22"/>
        </w:rPr>
        <w:t xml:space="preserve"> statt sie zu </w:t>
      </w:r>
      <w:r>
        <w:rPr>
          <w:rFonts w:ascii="Liberation Sans" w:hAnsi="Liberation Sans"/>
          <w:i/>
          <w:iCs/>
          <w:sz w:val="22"/>
          <w:szCs w:val="22"/>
        </w:rPr>
        <w:t>befriedigen.</w:t>
      </w:r>
      <w:r>
        <w:rPr>
          <w:rFonts w:ascii="Liberation Sans" w:hAnsi="Liberation Sans"/>
          <w:i w:val="false"/>
          <w:iCs w:val="false"/>
          <w:sz w:val="22"/>
          <w:szCs w:val="22"/>
        </w:rPr>
        <w:t xml:space="preserve"> Durch die </w:t>
      </w:r>
      <w:r>
        <w:rPr>
          <w:rFonts w:ascii="Liberation Sans" w:hAnsi="Liberation Sans"/>
          <w:i/>
          <w:iCs/>
          <w:sz w:val="22"/>
          <w:szCs w:val="22"/>
        </w:rPr>
        <w:t>Fetischisierung</w:t>
      </w:r>
      <w:r>
        <w:rPr>
          <w:rFonts w:ascii="Liberation Sans" w:hAnsi="Liberation Sans"/>
          <w:i w:val="false"/>
          <w:iCs w:val="false"/>
          <w:sz w:val="22"/>
          <w:szCs w:val="22"/>
        </w:rPr>
        <w:t xml:space="preserve"> und </w:t>
      </w:r>
      <w:r>
        <w:rPr>
          <w:rFonts w:ascii="Liberation Sans" w:hAnsi="Liberation Sans"/>
          <w:i/>
          <w:iCs/>
          <w:sz w:val="22"/>
          <w:szCs w:val="22"/>
        </w:rPr>
        <w:t>Verdinglichung</w:t>
      </w:r>
      <w:r>
        <w:rPr>
          <w:rFonts w:ascii="Liberation Sans" w:hAnsi="Liberation Sans"/>
          <w:i w:val="false"/>
          <w:iCs w:val="false"/>
          <w:sz w:val="22"/>
          <w:szCs w:val="22"/>
        </w:rPr>
        <w:t xml:space="preserve"> der Verhältnisse wird möglicher gesellschaftlicher Protest </w:t>
      </w:r>
      <w:r>
        <w:rPr>
          <w:rFonts w:ascii="Liberation Sans" w:hAnsi="Liberation Sans"/>
          <w:i w:val="false"/>
          <w:iCs w:val="false"/>
          <w:sz w:val="22"/>
          <w:szCs w:val="22"/>
        </w:rPr>
        <w:t xml:space="preserve">gegen diese Entwicklungen </w:t>
      </w:r>
      <w:r>
        <w:rPr>
          <w:rFonts w:ascii="Liberation Sans" w:hAnsi="Liberation Sans"/>
          <w:i w:val="false"/>
          <w:iCs w:val="false"/>
          <w:sz w:val="22"/>
          <w:szCs w:val="22"/>
        </w:rPr>
        <w:t xml:space="preserve">jedoch </w:t>
      </w:r>
      <w:r>
        <w:rPr>
          <w:rFonts w:ascii="Liberation Sans" w:hAnsi="Liberation Sans"/>
          <w:i w:val="false"/>
          <w:iCs w:val="false"/>
          <w:sz w:val="22"/>
          <w:szCs w:val="22"/>
        </w:rPr>
        <w:t xml:space="preserve">in systemkonforme Bahnen gelenkt: </w:t>
      </w:r>
      <w:r>
        <w:rPr>
          <w:rFonts w:ascii="Liberation Sans" w:hAnsi="Liberation Sans"/>
          <w:i w:val="false"/>
          <w:iCs w:val="false"/>
          <w:sz w:val="22"/>
          <w:szCs w:val="22"/>
        </w:rPr>
        <w:t xml:space="preserve">Die Verhältnisse erscheinen den Menschen in den kapitalistischen Formen anders als sie eigentlich sind, mithin erscheinen menschengemachte Zustände als unabänderliche Naturzustände </w:t>
      </w:r>
      <w:r>
        <w:rPr>
          <w:rFonts w:ascii="Liberation Sans" w:hAnsi="Liberation Sans"/>
          <w:i w:val="false"/>
          <w:iCs w:val="false"/>
          <w:sz w:val="22"/>
          <w:szCs w:val="22"/>
        </w:rPr>
        <w:t>und somit „alternativlos“</w:t>
      </w:r>
      <w:r>
        <w:rPr>
          <w:rFonts w:ascii="Liberation Sans" w:hAnsi="Liberation Sans"/>
          <w:i w:val="false"/>
          <w:iCs w:val="false"/>
          <w:sz w:val="22"/>
          <w:szCs w:val="22"/>
        </w:rPr>
        <w:t>.</w:t>
      </w:r>
      <w:r>
        <w:rPr>
          <w:rFonts w:ascii="Liberation Sans" w:hAnsi="Liberation Sans"/>
          <w:i w:val="false"/>
          <w:iCs w:val="false"/>
          <w:sz w:val="22"/>
          <w:szCs w:val="22"/>
        </w:rPr>
        <w:t xml:space="preserve"> Dadurch befinde</w:t>
      </w:r>
      <w:r>
        <w:rPr>
          <w:rFonts w:ascii="Liberation Sans" w:hAnsi="Liberation Sans"/>
          <w:i w:val="false"/>
          <w:iCs w:val="false"/>
          <w:sz w:val="22"/>
          <w:szCs w:val="22"/>
        </w:rPr>
        <w:t>n sich</w:t>
      </w:r>
      <w:r>
        <w:rPr>
          <w:rFonts w:ascii="Liberation Sans" w:hAnsi="Liberation Sans"/>
          <w:i w:val="false"/>
          <w:iCs w:val="false"/>
          <w:sz w:val="22"/>
          <w:szCs w:val="22"/>
        </w:rPr>
        <w:t xml:space="preserve"> kapitalistische </w:t>
      </w:r>
      <w:r>
        <w:rPr>
          <w:rFonts w:ascii="Liberation Sans" w:hAnsi="Liberation Sans"/>
          <w:i w:val="false"/>
          <w:iCs w:val="false"/>
          <w:sz w:val="22"/>
          <w:szCs w:val="22"/>
        </w:rPr>
        <w:t>G</w:t>
      </w:r>
      <w:r>
        <w:rPr>
          <w:rFonts w:ascii="Liberation Sans" w:hAnsi="Liberation Sans"/>
          <w:i w:val="false"/>
          <w:iCs w:val="false"/>
          <w:sz w:val="22"/>
          <w:szCs w:val="22"/>
        </w:rPr>
        <w:t>esellschaft</w:t>
      </w:r>
      <w:r>
        <w:rPr>
          <w:rFonts w:ascii="Liberation Sans" w:hAnsi="Liberation Sans"/>
          <w:i w:val="false"/>
          <w:iCs w:val="false"/>
          <w:sz w:val="22"/>
          <w:szCs w:val="22"/>
        </w:rPr>
        <w:t>en</w:t>
      </w:r>
      <w:r>
        <w:rPr>
          <w:rFonts w:ascii="Liberation Sans" w:hAnsi="Liberation Sans"/>
          <w:i w:val="false"/>
          <w:iCs w:val="false"/>
          <w:sz w:val="22"/>
          <w:szCs w:val="22"/>
        </w:rPr>
        <w:t xml:space="preserve"> in einem Zustand </w:t>
      </w:r>
      <w:r>
        <w:rPr>
          <w:rFonts w:ascii="Liberation Sans" w:hAnsi="Liberation Sans"/>
          <w:i w:val="false"/>
          <w:iCs w:val="false"/>
          <w:sz w:val="22"/>
          <w:szCs w:val="22"/>
        </w:rPr>
        <w:t>der</w:t>
      </w:r>
      <w:r>
        <w:rPr>
          <w:rFonts w:ascii="Liberation Sans" w:hAnsi="Liberation Sans"/>
          <w:i w:val="false"/>
          <w:iCs w:val="false"/>
          <w:sz w:val="22"/>
          <w:szCs w:val="22"/>
        </w:rPr>
        <w:t xml:space="preserve"> Paralyse, der sich in </w:t>
      </w:r>
      <w:r>
        <w:rPr>
          <w:rFonts w:ascii="Liberation Sans" w:hAnsi="Liberation Sans"/>
          <w:i w:val="false"/>
          <w:iCs w:val="false"/>
          <w:sz w:val="22"/>
          <w:szCs w:val="22"/>
        </w:rPr>
        <w:t xml:space="preserve">den </w:t>
      </w:r>
      <w:r>
        <w:rPr>
          <w:rFonts w:ascii="Liberation Sans" w:hAnsi="Liberation Sans"/>
          <w:i w:val="false"/>
          <w:iCs w:val="false"/>
          <w:sz w:val="22"/>
          <w:szCs w:val="22"/>
        </w:rPr>
        <w:t>Gefühlen von Heteronomie und Entfremdung ausdrückt.</w:t>
      </w:r>
    </w:p>
    <w:p>
      <w:pPr>
        <w:pStyle w:val="Textkrper"/>
        <w:suppressAutoHyphens w:val="false"/>
        <w:spacing w:lineRule="auto" w:line="360"/>
        <w:jc w:val="both"/>
        <w:rPr>
          <w:rFonts w:ascii="Liberation Sans" w:hAnsi="Liberation Sans"/>
          <w:i w:val="false"/>
          <w:iCs w:val="false"/>
          <w:sz w:val="22"/>
          <w:szCs w:val="22"/>
        </w:rPr>
      </w:pPr>
      <w:r>
        <w:rPr>
          <w:rFonts w:ascii="Liberation Sans" w:hAnsi="Liberation Sans"/>
          <w:i w:val="false"/>
          <w:iCs w:val="false"/>
          <w:sz w:val="22"/>
          <w:szCs w:val="22"/>
        </w:rPr>
        <w:t xml:space="preserve">In einem abschließenden Teil wird dafür argumentiert, dass Marx' Beschreibung des Kommunismus als der „Bewegung, welche den jetzigen Zustand aufhebt“ </w:t>
      </w:r>
      <w:r>
        <w:rPr>
          <w:rFonts w:ascii="Liberation Sans" w:hAnsi="Liberation Sans"/>
          <w:i w:val="false"/>
          <w:iCs w:val="false"/>
          <w:sz w:val="22"/>
          <w:szCs w:val="22"/>
        </w:rPr>
        <w:t xml:space="preserve">mit einer Postwachstumsgesellschaft </w:t>
      </w:r>
      <w:r>
        <w:rPr>
          <w:rFonts w:ascii="Liberation Sans" w:hAnsi="Liberation Sans"/>
          <w:i w:val="false"/>
          <w:iCs w:val="false"/>
          <w:sz w:val="22"/>
          <w:szCs w:val="22"/>
        </w:rPr>
        <w:t xml:space="preserve">vereinbar sein kann. </w:t>
      </w:r>
      <w:r>
        <w:rPr>
          <w:rFonts w:ascii="Liberation Sans" w:hAnsi="Liberation Sans"/>
          <w:i w:val="false"/>
          <w:iCs w:val="false"/>
          <w:sz w:val="22"/>
          <w:szCs w:val="22"/>
        </w:rPr>
        <w:t xml:space="preserve">Dabei wird darauf verwiesen, dass der Kommunismus nach Marx als idealer Endzustand recht wenig mit dem Realsozialismus zu tun hat – </w:t>
      </w:r>
      <w:r>
        <w:rPr>
          <w:rFonts w:ascii="Liberation Sans" w:hAnsi="Liberation Sans"/>
          <w:i w:val="false"/>
          <w:iCs w:val="false"/>
          <w:sz w:val="22"/>
          <w:szCs w:val="22"/>
        </w:rPr>
        <w:t xml:space="preserve">Marx hielt seine Konzeption des Kommunismus inhaltlich </w:t>
      </w:r>
      <w:r>
        <w:rPr>
          <w:rFonts w:ascii="Liberation Sans" w:hAnsi="Liberation Sans"/>
          <w:i w:val="false"/>
          <w:iCs w:val="false"/>
          <w:sz w:val="22"/>
          <w:szCs w:val="22"/>
        </w:rPr>
        <w:t xml:space="preserve">überaus </w:t>
      </w:r>
      <w:r>
        <w:rPr>
          <w:rFonts w:ascii="Liberation Sans" w:hAnsi="Liberation Sans"/>
          <w:i w:val="false"/>
          <w:iCs w:val="false"/>
          <w:sz w:val="22"/>
          <w:szCs w:val="22"/>
        </w:rPr>
        <w:t>vage. V</w:t>
      </w:r>
      <w:r>
        <w:rPr>
          <w:rFonts w:ascii="Liberation Sans" w:hAnsi="Liberation Sans"/>
          <w:i w:val="false"/>
          <w:iCs w:val="false"/>
          <w:sz w:val="22"/>
          <w:szCs w:val="22"/>
        </w:rPr>
        <w:t xml:space="preserve">iele </w:t>
      </w:r>
      <w:r>
        <w:rPr>
          <w:rFonts w:ascii="Liberation Sans" w:hAnsi="Liberation Sans"/>
          <w:i w:val="false"/>
          <w:iCs w:val="false"/>
          <w:sz w:val="22"/>
          <w:szCs w:val="22"/>
        </w:rPr>
        <w:t xml:space="preserve">seiner </w:t>
      </w:r>
      <w:r>
        <w:rPr>
          <w:rFonts w:ascii="Liberation Sans" w:hAnsi="Liberation Sans"/>
          <w:i w:val="false"/>
          <w:iCs w:val="false"/>
          <w:sz w:val="22"/>
          <w:szCs w:val="22"/>
        </w:rPr>
        <w:t xml:space="preserve">Elemente, etwa die Überwindung des Privateigentums an Produktionsmitteln oder die Bedarfsorientierung der Produktion </w:t>
      </w:r>
      <w:r>
        <w:rPr>
          <w:rFonts w:ascii="Liberation Sans" w:hAnsi="Liberation Sans"/>
          <w:i w:val="false"/>
          <w:iCs w:val="false"/>
          <w:sz w:val="22"/>
          <w:szCs w:val="22"/>
        </w:rPr>
        <w:t xml:space="preserve">können aber </w:t>
      </w:r>
      <w:r>
        <w:rPr>
          <w:rFonts w:ascii="Liberation Sans" w:hAnsi="Liberation Sans"/>
          <w:i w:val="false"/>
          <w:iCs w:val="false"/>
          <w:sz w:val="22"/>
          <w:szCs w:val="22"/>
        </w:rPr>
        <w:t xml:space="preserve">auch im Rahmen einer </w:t>
      </w:r>
      <w:r>
        <w:rPr>
          <w:rFonts w:ascii="Liberation Sans" w:hAnsi="Liberation Sans"/>
          <w:i w:val="false"/>
          <w:iCs w:val="false"/>
          <w:sz w:val="22"/>
          <w:szCs w:val="22"/>
        </w:rPr>
        <w:t xml:space="preserve">stärker </w:t>
      </w:r>
      <w:r>
        <w:rPr>
          <w:rFonts w:ascii="Liberation Sans" w:hAnsi="Liberation Sans"/>
          <w:i w:val="false"/>
          <w:iCs w:val="false"/>
          <w:sz w:val="22"/>
          <w:szCs w:val="22"/>
        </w:rPr>
        <w:t xml:space="preserve">gemeingüterbasierten Produktionsweise verwirklicht werden. </w:t>
      </w:r>
      <w:r>
        <w:rPr>
          <w:rFonts w:ascii="Liberation Sans" w:hAnsi="Liberation Sans"/>
          <w:i w:val="false"/>
          <w:iCs w:val="false"/>
          <w:sz w:val="22"/>
          <w:szCs w:val="22"/>
        </w:rPr>
        <w:t xml:space="preserve">Der Prozess </w:t>
      </w:r>
      <w:r>
        <w:rPr>
          <w:rFonts w:ascii="Liberation Sans" w:hAnsi="Liberation Sans"/>
          <w:i w:val="false"/>
          <w:iCs w:val="false"/>
          <w:sz w:val="22"/>
          <w:szCs w:val="22"/>
        </w:rPr>
        <w:t xml:space="preserve">dahin </w:t>
      </w:r>
      <w:r>
        <w:rPr>
          <w:rFonts w:ascii="Liberation Sans" w:hAnsi="Liberation Sans"/>
          <w:i w:val="false"/>
          <w:iCs w:val="false"/>
          <w:sz w:val="22"/>
          <w:szCs w:val="22"/>
        </w:rPr>
        <w:t xml:space="preserve">muss </w:t>
      </w:r>
      <w:r>
        <w:rPr>
          <w:rFonts w:ascii="Liberation Sans" w:hAnsi="Liberation Sans"/>
          <w:i w:val="false"/>
          <w:iCs w:val="false"/>
          <w:sz w:val="22"/>
          <w:szCs w:val="22"/>
        </w:rPr>
        <w:t xml:space="preserve">ebenso </w:t>
      </w:r>
      <w:r>
        <w:rPr>
          <w:rFonts w:ascii="Liberation Sans" w:hAnsi="Liberation Sans"/>
          <w:i w:val="false"/>
          <w:iCs w:val="false"/>
          <w:sz w:val="22"/>
          <w:szCs w:val="22"/>
        </w:rPr>
        <w:t>nicht als singuläres</w:t>
      </w:r>
      <w:r>
        <w:rPr>
          <w:rFonts w:ascii="Liberation Sans" w:hAnsi="Liberation Sans"/>
          <w:i w:val="false"/>
          <w:iCs w:val="false"/>
          <w:sz w:val="22"/>
          <w:szCs w:val="22"/>
        </w:rPr>
        <w:t xml:space="preserve"> </w:t>
      </w:r>
      <w:r>
        <w:rPr>
          <w:rFonts w:ascii="Liberation Sans" w:hAnsi="Liberation Sans"/>
          <w:i w:val="false"/>
          <w:iCs w:val="false"/>
          <w:sz w:val="22"/>
          <w:szCs w:val="22"/>
        </w:rPr>
        <w:t xml:space="preserve">revolutionäres Ereignis gedacht werden, sondern kann als iterative Transformation </w:t>
      </w:r>
      <w:r>
        <w:rPr>
          <w:rFonts w:ascii="Liberation Sans" w:hAnsi="Liberation Sans"/>
          <w:i w:val="false"/>
          <w:iCs w:val="false"/>
          <w:sz w:val="22"/>
          <w:szCs w:val="22"/>
        </w:rPr>
        <w:t>geschehen</w:t>
      </w:r>
      <w:r>
        <w:rPr>
          <w:rFonts w:ascii="Liberation Sans" w:hAnsi="Liberation Sans"/>
          <w:i w:val="false"/>
          <w:iCs w:val="false"/>
          <w:sz w:val="22"/>
          <w:szCs w:val="22"/>
        </w:rPr>
        <w:t xml:space="preserve">, wobei das revolutionäre Subjekt eine Anti-Klasse sein muss, die es ablehnt sich in kapitalistischen Kategorien zu definieren. </w:t>
      </w:r>
      <w:r>
        <w:rPr>
          <w:rFonts w:ascii="Liberation Sans" w:hAnsi="Liberation Sans"/>
          <w:i w:val="false"/>
          <w:iCs w:val="false"/>
          <w:sz w:val="22"/>
          <w:szCs w:val="22"/>
        </w:rPr>
        <w:t xml:space="preserve">Im Rahmen </w:t>
      </w:r>
      <w:r>
        <w:rPr>
          <w:rFonts w:ascii="Liberation Sans" w:hAnsi="Liberation Sans"/>
          <w:i w:val="false"/>
          <w:iCs w:val="false"/>
          <w:sz w:val="22"/>
          <w:szCs w:val="22"/>
        </w:rPr>
        <w:t>einer solchen</w:t>
      </w:r>
      <w:r>
        <w:rPr>
          <w:rFonts w:ascii="Liberation Sans" w:hAnsi="Liberation Sans"/>
          <w:i w:val="false"/>
          <w:iCs w:val="false"/>
          <w:sz w:val="22"/>
          <w:szCs w:val="22"/>
        </w:rPr>
        <w:t xml:space="preserve"> Transformation werden dann schrittweise Veränderungen der Produktionsstruktur erreicht, die in der Summe schließlich ein qualitatives Umschlagen der Verhältnisse bedeuten </w:t>
      </w:r>
      <w:r>
        <w:rPr>
          <w:rFonts w:ascii="Liberation Sans" w:hAnsi="Liberation Sans"/>
          <w:i w:val="false"/>
          <w:iCs w:val="false"/>
          <w:sz w:val="22"/>
          <w:szCs w:val="22"/>
        </w:rPr>
        <w:t>können.</w:t>
      </w:r>
    </w:p>
    <w:p>
      <w:pPr>
        <w:pStyle w:val="Textkrper"/>
        <w:suppressAutoHyphens w:val="false"/>
        <w:spacing w:lineRule="auto" w:line="360"/>
        <w:jc w:val="both"/>
        <w:rPr>
          <w:rFonts w:ascii="Liberation Sans" w:hAnsi="Liberation Sans"/>
          <w:sz w:val="22"/>
          <w:szCs w:val="22"/>
        </w:rPr>
      </w:pPr>
      <w:r>
        <w:rPr>
          <w:rFonts w:ascii="Liberation Sans" w:hAnsi="Liberation Sans"/>
          <w:sz w:val="22"/>
          <w:szCs w:val="22"/>
        </w:rPr>
      </w:r>
    </w:p>
    <w:p>
      <w:pPr>
        <w:pStyle w:val="Textkrper"/>
        <w:suppressAutoHyphens w:val="false"/>
        <w:spacing w:lineRule="auto" w:line="360"/>
        <w:ind w:left="283" w:right="0" w:hanging="283"/>
        <w:jc w:val="both"/>
        <w:rPr>
          <w:rFonts w:ascii="Liberation Sans" w:hAnsi="Liberation Sans"/>
          <w:sz w:val="22"/>
          <w:szCs w:val="22"/>
        </w:rPr>
      </w:pPr>
      <w:r>
        <w:rPr>
          <w:rFonts w:ascii="Liberation Sans" w:hAnsi="Liberation Sans"/>
          <w:sz w:val="22"/>
          <w:szCs w:val="22"/>
        </w:rPr>
        <w:t>Literatur:</w:t>
      </w:r>
    </w:p>
    <w:p>
      <w:pPr>
        <w:pStyle w:val="Textkrper"/>
        <w:suppressAutoHyphens w:val="false"/>
        <w:spacing w:lineRule="auto" w:line="360"/>
        <w:ind w:left="283" w:right="0" w:hanging="283"/>
        <w:jc w:val="both"/>
        <w:rPr>
          <w:rFonts w:ascii="Liberation Sans" w:hAnsi="Liberation Sans"/>
          <w:i w:val="false"/>
          <w:iCs w:val="false"/>
          <w:sz w:val="22"/>
          <w:szCs w:val="22"/>
        </w:rPr>
      </w:pPr>
      <w:r>
        <w:rPr>
          <w:rFonts w:ascii="Liberation Sans" w:hAnsi="Liberation Sans"/>
          <w:i w:val="false"/>
          <w:iCs w:val="false"/>
          <w:sz w:val="22"/>
          <w:szCs w:val="22"/>
        </w:rPr>
        <w:t xml:space="preserve">Biesecker, Adelheid / Hofmeister, Sabine (2010): Focus: (Re)productivity. Sustainable relations  both between society and nature and between the genders, </w:t>
      </w:r>
      <w:r>
        <w:rPr>
          <w:rFonts w:ascii="Liberation Sans" w:hAnsi="Liberation Sans"/>
          <w:i w:val="false"/>
          <w:iCs w:val="false"/>
          <w:sz w:val="22"/>
          <w:szCs w:val="22"/>
        </w:rPr>
        <w:t>i</w:t>
      </w:r>
      <w:r>
        <w:rPr>
          <w:rFonts w:ascii="Liberation Sans" w:hAnsi="Liberation Sans"/>
          <w:i w:val="false"/>
          <w:iCs w:val="false"/>
          <w:sz w:val="22"/>
          <w:szCs w:val="22"/>
        </w:rPr>
        <w:t>n: Ecological Economics, Nr. 69, S. 1703-1711.</w:t>
      </w:r>
    </w:p>
    <w:p>
      <w:pPr>
        <w:pStyle w:val="Textkrper"/>
        <w:suppressAutoHyphens w:val="false"/>
        <w:spacing w:lineRule="auto" w:line="360"/>
        <w:ind w:left="283" w:right="0" w:hanging="283"/>
        <w:jc w:val="both"/>
        <w:rPr>
          <w:rFonts w:ascii="Liberation Sans" w:hAnsi="Liberation Sans"/>
          <w:i w:val="false"/>
          <w:iCs w:val="false"/>
          <w:sz w:val="22"/>
          <w:szCs w:val="22"/>
        </w:rPr>
      </w:pPr>
      <w:r>
        <w:rPr>
          <w:rFonts w:ascii="Liberation Sans" w:hAnsi="Liberation Sans"/>
          <w:i w:val="false"/>
          <w:iCs w:val="false"/>
          <w:sz w:val="22"/>
          <w:szCs w:val="22"/>
        </w:rPr>
        <w:t xml:space="preserve">Ott, Konrad (2012): Variants of de-growth and deliberative democracy: A Habermasian proposal, </w:t>
      </w:r>
      <w:r>
        <w:rPr>
          <w:rFonts w:ascii="Liberation Sans" w:hAnsi="Liberation Sans"/>
          <w:i w:val="false"/>
          <w:iCs w:val="false"/>
          <w:sz w:val="22"/>
          <w:szCs w:val="22"/>
        </w:rPr>
        <w:t>i</w:t>
      </w:r>
      <w:r>
        <w:rPr>
          <w:rFonts w:ascii="Liberation Sans" w:hAnsi="Liberation Sans"/>
          <w:i w:val="false"/>
          <w:iCs w:val="false"/>
          <w:sz w:val="22"/>
          <w:szCs w:val="22"/>
        </w:rPr>
        <w:t>n: Futures 44 (2012), S. 571-581. Online verfügbar unter: degrowth.org/wp-content/uploads/2012/11/Ott-2012.pdf</w:t>
      </w:r>
    </w:p>
    <w:p>
      <w:pPr>
        <w:pStyle w:val="Textkrper"/>
        <w:suppressAutoHyphens w:val="false"/>
        <w:spacing w:lineRule="auto" w:line="360"/>
        <w:ind w:left="283" w:right="0" w:hanging="283"/>
        <w:jc w:val="both"/>
        <w:rPr>
          <w:rFonts w:ascii="Liberation Sans" w:hAnsi="Liberation Sans"/>
          <w:b w:val="false"/>
          <w:bCs w:val="false"/>
          <w:sz w:val="22"/>
          <w:szCs w:val="22"/>
        </w:rPr>
      </w:pPr>
      <w:r>
        <w:rPr>
          <w:rFonts w:ascii="Liberation Sans" w:hAnsi="Liberation Sans"/>
          <w:i w:val="false"/>
          <w:iCs w:val="false"/>
          <w:sz w:val="22"/>
          <w:szCs w:val="22"/>
        </w:rPr>
        <w:t>W</w:t>
      </w:r>
      <w:r>
        <w:rPr>
          <w:rFonts w:ascii="Liberation Sans" w:hAnsi="Liberation Sans"/>
          <w:i w:val="false"/>
          <w:iCs w:val="false"/>
          <w:sz w:val="22"/>
          <w:szCs w:val="22"/>
        </w:rPr>
        <w:t xml:space="preserve">ill, Rosemarie (2015): </w:t>
      </w:r>
      <w:r>
        <w:rPr>
          <w:rFonts w:ascii="Liberation Sans" w:hAnsi="Liberation Sans"/>
          <w:sz w:val="22"/>
          <w:szCs w:val="22"/>
        </w:rPr>
        <w:t>Z</w:t>
      </w:r>
      <w:r>
        <w:rPr>
          <w:rFonts w:ascii="Liberation Sans" w:hAnsi="Liberation Sans"/>
          <w:b w:val="false"/>
          <w:bCs w:val="false"/>
          <w:sz w:val="22"/>
          <w:szCs w:val="22"/>
        </w:rPr>
        <w:t xml:space="preserve">wischen Himmel und Erde. Karl Marx über die Grundrechte in seiner Schrift Zur Judenfrage, </w:t>
      </w:r>
      <w:r>
        <w:rPr>
          <w:rFonts w:ascii="Liberation Sans" w:hAnsi="Liberation Sans"/>
          <w:b w:val="false"/>
          <w:bCs w:val="false"/>
          <w:sz w:val="22"/>
          <w:szCs w:val="22"/>
        </w:rPr>
        <w:t>in: Marx-Engels-Jahrbuch 2014, S. 7-31.</w:t>
      </w:r>
    </w:p>
    <w:p>
      <w:pPr>
        <w:pStyle w:val="Textkrper"/>
        <w:suppressAutoHyphens w:val="false"/>
        <w:spacing w:lineRule="auto" w:line="360" w:before="0" w:after="140"/>
        <w:ind w:left="283" w:right="0" w:hanging="283"/>
        <w:jc w:val="both"/>
        <w:rPr>
          <w:rFonts w:ascii="Liberation Sans" w:hAnsi="Liberation Sans"/>
          <w:sz w:val="22"/>
          <w:szCs w:val="22"/>
        </w:rPr>
      </w:pPr>
      <w:r>
        <w:rPr>
          <w:rFonts w:ascii="Liberation Sans" w:hAnsi="Liberation Sans"/>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de-DE"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de-DE" w:eastAsia="zh-CN" w:bidi="hi-IN"/>
    </w:rPr>
  </w:style>
  <w:style w:type="paragraph" w:styleId="Berschrift1">
    <w:name w:val="Überschrift 1"/>
    <w:basedOn w:val="Berschrift"/>
    <w:next w:val="Textkrper"/>
    <w:pPr>
      <w:numPr>
        <w:ilvl w:val="0"/>
        <w:numId w:val="1"/>
      </w:numPr>
      <w:spacing w:before="240" w:after="120"/>
      <w:outlineLvl w:val="0"/>
      <w:outlineLvl w:val="0"/>
    </w:pPr>
    <w:rPr>
      <w:b/>
      <w:bCs/>
      <w:sz w:val="36"/>
      <w:szCs w:val="36"/>
    </w:rPr>
  </w:style>
  <w:style w:type="paragraph" w:styleId="Berschrift2">
    <w:name w:val="Überschrift 2"/>
    <w:basedOn w:val="Berschrift"/>
    <w:next w:val="Textkrper"/>
    <w:pPr>
      <w:numPr>
        <w:ilvl w:val="1"/>
        <w:numId w:val="1"/>
      </w:numPr>
      <w:spacing w:before="200" w:after="120"/>
      <w:outlineLvl w:val="1"/>
      <w:outlineLvl w:val="1"/>
    </w:pPr>
    <w:rPr>
      <w:b/>
      <w:bCs/>
      <w:sz w:val="32"/>
      <w:szCs w:val="32"/>
    </w:rPr>
  </w:style>
  <w:style w:type="paragraph" w:styleId="Berschrift3">
    <w:name w:val="Überschrift 3"/>
    <w:basedOn w:val="Berschrift"/>
    <w:next w:val="Textkrper"/>
    <w:pPr>
      <w:numPr>
        <w:ilvl w:val="2"/>
        <w:numId w:val="1"/>
      </w:numPr>
      <w:spacing w:before="140" w:after="120"/>
      <w:outlineLvl w:val="2"/>
      <w:outlineLvl w:val="2"/>
    </w:pPr>
    <w:rPr>
      <w:b/>
      <w:bCs/>
      <w:color w:val="808080"/>
      <w:sz w:val="28"/>
      <w:szCs w:val="28"/>
    </w:rPr>
  </w:style>
  <w:style w:type="character" w:styleId="Funotenzeichen">
    <w:name w:val="Fußnotenzeichen"/>
    <w:rPr/>
  </w:style>
  <w:style w:type="character" w:styleId="Funotenanker">
    <w:name w:val="Fußnotenanker"/>
    <w:rPr>
      <w:vertAlign w:val="superscript"/>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Funote">
    <w:name w:val="Fußnote"/>
    <w:basedOn w:val="Normal"/>
    <w:pPr>
      <w:suppressLineNumbers/>
      <w:ind w:left="339" w:right="0" w:hanging="339"/>
    </w:pPr>
    <w:rPr>
      <w:sz w:val="20"/>
      <w:szCs w:val="20"/>
    </w:rPr>
  </w:style>
  <w:style w:type="paragraph" w:styleId="Zitat">
    <w:name w:val="Zitat"/>
    <w:basedOn w:val="Normal"/>
    <w:pPr>
      <w:spacing w:before="0" w:after="283"/>
      <w:ind w:left="567" w:right="567" w:hanging="0"/>
    </w:pPr>
    <w:rPr/>
  </w:style>
  <w:style w:type="paragraph" w:styleId="Titel">
    <w:name w:val="Titel"/>
    <w:basedOn w:val="Berschrift"/>
    <w:next w:val="Textkrper"/>
    <w:pPr>
      <w:jc w:val="center"/>
    </w:pPr>
    <w:rPr>
      <w:b/>
      <w:bCs/>
      <w:sz w:val="56"/>
      <w:szCs w:val="56"/>
    </w:rPr>
  </w:style>
  <w:style w:type="paragraph" w:styleId="Untertitel">
    <w:name w:val="Untertitel"/>
    <w:basedOn w:val="Berschrift"/>
    <w:next w:val="Textkrper"/>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102524</TotalTime>
  <Application>LibreOffice/4.2.6.3$Linux_X86_64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2016-02-25T15:55:31Z</dcterms:created>
  <dc:creator>Christian </dc:creator>
  <dc:language>de-DE</dc:language>
  <cp:lastModifiedBy>Christian </cp:lastModifiedBy>
  <dcterms:modified xsi:type="dcterms:W3CDTF">2016-10-06T13:12:08Z</dcterms:modified>
  <cp:revision>13</cp:revision>
</cp:coreProperties>
</file>